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EC" w:rsidRPr="009A1DEC" w:rsidRDefault="009A1DEC" w:rsidP="009A1DEC">
      <w:pPr>
        <w:outlineLvl w:val="0"/>
        <w:rPr>
          <w:rFonts w:ascii="Times New Roman" w:hAnsi="Times New Roman" w:cs="Times New Roman"/>
          <w:b/>
          <w:bCs/>
        </w:rPr>
      </w:pPr>
      <w:r w:rsidRPr="009A1DEC">
        <w:rPr>
          <w:rFonts w:ascii="Times New Roman" w:hAnsi="Times New Roman" w:cs="Times New Roman"/>
          <w:b/>
          <w:bCs/>
        </w:rPr>
        <w:t xml:space="preserve">Выпуск № </w:t>
      </w:r>
      <w:r w:rsidR="00B9734C">
        <w:rPr>
          <w:rFonts w:ascii="Times New Roman" w:hAnsi="Times New Roman" w:cs="Times New Roman"/>
          <w:b/>
          <w:bCs/>
        </w:rPr>
        <w:t>31</w:t>
      </w:r>
      <w:r w:rsidRPr="009A1DEC">
        <w:rPr>
          <w:rFonts w:ascii="Times New Roman" w:hAnsi="Times New Roman" w:cs="Times New Roman"/>
          <w:b/>
          <w:bCs/>
        </w:rPr>
        <w:t xml:space="preserve"> от </w:t>
      </w:r>
      <w:r w:rsidR="00B9734C">
        <w:rPr>
          <w:rFonts w:ascii="Times New Roman" w:hAnsi="Times New Roman" w:cs="Times New Roman"/>
          <w:b/>
          <w:bCs/>
        </w:rPr>
        <w:t>3</w:t>
      </w:r>
      <w:r w:rsidR="00EA74B5">
        <w:rPr>
          <w:rFonts w:ascii="Times New Roman" w:hAnsi="Times New Roman" w:cs="Times New Roman"/>
          <w:b/>
          <w:bCs/>
        </w:rPr>
        <w:t>0</w:t>
      </w:r>
      <w:r w:rsidRPr="009A1DEC">
        <w:rPr>
          <w:rFonts w:ascii="Times New Roman" w:hAnsi="Times New Roman" w:cs="Times New Roman"/>
          <w:b/>
          <w:bCs/>
        </w:rPr>
        <w:t xml:space="preserve"> </w:t>
      </w:r>
      <w:r w:rsidR="00B9734C">
        <w:rPr>
          <w:rFonts w:ascii="Times New Roman" w:hAnsi="Times New Roman" w:cs="Times New Roman"/>
          <w:b/>
          <w:bCs/>
        </w:rPr>
        <w:t>октября</w:t>
      </w:r>
      <w:r w:rsidRPr="009A1DEC">
        <w:rPr>
          <w:rFonts w:ascii="Times New Roman" w:hAnsi="Times New Roman" w:cs="Times New Roman"/>
          <w:b/>
          <w:bCs/>
        </w:rPr>
        <w:t xml:space="preserve"> 2023 года</w:t>
      </w:r>
    </w:p>
    <w:p w:rsidR="009A1DEC" w:rsidRDefault="009A1DEC" w:rsidP="009A1DEC">
      <w:pPr>
        <w:spacing w:after="0"/>
        <w:jc w:val="center"/>
        <w:rPr>
          <w:rFonts w:ascii="Times New Roman" w:hAnsi="Times New Roman" w:cs="Times New Roman"/>
          <w:b/>
          <w:bCs/>
          <w:i/>
          <w:iCs/>
          <w:sz w:val="56"/>
          <w:szCs w:val="56"/>
        </w:rPr>
      </w:pPr>
      <w:r w:rsidRPr="009A1DEC">
        <w:rPr>
          <w:rFonts w:ascii="Times New Roman" w:hAnsi="Times New Roman" w:cs="Times New Roman"/>
          <w:b/>
          <w:bCs/>
          <w:i/>
          <w:iCs/>
          <w:sz w:val="56"/>
          <w:szCs w:val="56"/>
        </w:rPr>
        <w:t>ВЕСТНИК АГИНСКОГО СЕЛЬСОВЕТА</w:t>
      </w:r>
    </w:p>
    <w:p w:rsidR="009A1DEC" w:rsidRPr="009A1DEC" w:rsidRDefault="009A1DEC" w:rsidP="00284C3D">
      <w:pPr>
        <w:spacing w:after="0"/>
        <w:rPr>
          <w:rFonts w:ascii="Times New Roman" w:hAnsi="Times New Roman" w:cs="Times New Roman"/>
          <w:b/>
          <w:bCs/>
          <w:sz w:val="24"/>
          <w:szCs w:val="24"/>
        </w:rPr>
      </w:pPr>
      <w:r w:rsidRPr="009A1DEC">
        <w:rPr>
          <w:rFonts w:ascii="Times New Roman" w:hAnsi="Times New Roman" w:cs="Times New Roman"/>
          <w:b/>
          <w:bCs/>
          <w:sz w:val="24"/>
          <w:szCs w:val="24"/>
        </w:rPr>
        <w:t>******************************</w:t>
      </w:r>
      <w:r w:rsidR="00284C3D">
        <w:rPr>
          <w:rFonts w:ascii="Times New Roman" w:hAnsi="Times New Roman" w:cs="Times New Roman"/>
          <w:b/>
          <w:bCs/>
          <w:sz w:val="24"/>
          <w:szCs w:val="24"/>
        </w:rPr>
        <w:t>***************************************************************</w:t>
      </w:r>
      <w:r w:rsidRPr="009A1DEC">
        <w:rPr>
          <w:rFonts w:ascii="Times New Roman" w:hAnsi="Times New Roman" w:cs="Times New Roman"/>
          <w:b/>
          <w:bCs/>
          <w:sz w:val="24"/>
          <w:szCs w:val="24"/>
        </w:rPr>
        <w:t>****************************</w:t>
      </w:r>
    </w:p>
    <w:p w:rsidR="00284C3D" w:rsidRDefault="00284C3D" w:rsidP="009A1DEC">
      <w:pPr>
        <w:spacing w:after="0"/>
        <w:ind w:hanging="10"/>
        <w:jc w:val="center"/>
        <w:rPr>
          <w:rFonts w:ascii="Times New Roman" w:hAnsi="Times New Roman" w:cs="Times New Roman"/>
          <w:b/>
          <w:sz w:val="24"/>
          <w:szCs w:val="24"/>
        </w:rPr>
      </w:pP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АДМИНИСТРАЦИЯ АГИНСКОГО СЕЛЬСОВЕТА</w:t>
      </w:r>
    </w:p>
    <w:p w:rsidR="009A1DEC" w:rsidRPr="009A1DEC" w:rsidRDefault="009A1DEC" w:rsidP="006B0764">
      <w:pPr>
        <w:spacing w:after="0" w:line="240" w:lineRule="auto"/>
        <w:ind w:hanging="10"/>
        <w:jc w:val="center"/>
        <w:rPr>
          <w:rFonts w:ascii="Times New Roman" w:hAnsi="Times New Roman" w:cs="Times New Roman"/>
          <w:b/>
          <w:sz w:val="24"/>
          <w:szCs w:val="24"/>
        </w:rPr>
      </w:pPr>
      <w:r w:rsidRPr="009A1DEC">
        <w:rPr>
          <w:rFonts w:ascii="Times New Roman" w:hAnsi="Times New Roman" w:cs="Times New Roman"/>
          <w:b/>
          <w:sz w:val="24"/>
          <w:szCs w:val="24"/>
        </w:rPr>
        <w:t>САЯНСКОГО РАЙОНА   КРАСНОЯРСКОГО КРАЯ</w:t>
      </w:r>
    </w:p>
    <w:p w:rsidR="009A1DEC" w:rsidRPr="009A1DEC" w:rsidRDefault="009A1DEC" w:rsidP="006B0764">
      <w:pPr>
        <w:spacing w:after="0" w:line="240" w:lineRule="auto"/>
        <w:ind w:left="457" w:right="14" w:hanging="10"/>
        <w:jc w:val="center"/>
        <w:rPr>
          <w:rFonts w:ascii="Times New Roman" w:hAnsi="Times New Roman" w:cs="Times New Roman"/>
          <w:b/>
          <w:sz w:val="24"/>
          <w:szCs w:val="24"/>
        </w:rPr>
      </w:pPr>
    </w:p>
    <w:p w:rsidR="009A1DEC" w:rsidRPr="009A1DEC" w:rsidRDefault="009A1DEC" w:rsidP="006B0764">
      <w:pPr>
        <w:spacing w:after="0" w:line="240" w:lineRule="auto"/>
        <w:ind w:left="457" w:right="14" w:hanging="10"/>
        <w:jc w:val="center"/>
        <w:rPr>
          <w:rFonts w:ascii="Times New Roman" w:hAnsi="Times New Roman" w:cs="Times New Roman"/>
          <w:b/>
          <w:color w:val="00B0F0"/>
          <w:sz w:val="24"/>
          <w:szCs w:val="24"/>
        </w:rPr>
      </w:pPr>
      <w:r w:rsidRPr="009A1DEC">
        <w:rPr>
          <w:rFonts w:ascii="Times New Roman" w:hAnsi="Times New Roman" w:cs="Times New Roman"/>
          <w:b/>
          <w:sz w:val="24"/>
          <w:szCs w:val="24"/>
        </w:rPr>
        <w:t>ПОСТАНОВЛЕНИЕ</w:t>
      </w:r>
    </w:p>
    <w:p w:rsidR="009A1DEC" w:rsidRPr="009A1DEC" w:rsidRDefault="009A1DEC" w:rsidP="006B0764">
      <w:pPr>
        <w:spacing w:after="0" w:line="240" w:lineRule="auto"/>
        <w:jc w:val="both"/>
        <w:rPr>
          <w:rFonts w:ascii="Times New Roman" w:hAnsi="Times New Roman" w:cs="Times New Roman"/>
          <w:b/>
          <w:sz w:val="24"/>
          <w:szCs w:val="24"/>
        </w:rPr>
      </w:pPr>
      <w:r w:rsidRPr="009A1DEC">
        <w:rPr>
          <w:rFonts w:ascii="Times New Roman" w:hAnsi="Times New Roman" w:cs="Times New Roman"/>
          <w:b/>
          <w:sz w:val="24"/>
          <w:szCs w:val="24"/>
        </w:rPr>
        <w:t xml:space="preserve">       </w:t>
      </w:r>
      <w:r w:rsidR="00B9734C">
        <w:rPr>
          <w:rFonts w:ascii="Times New Roman" w:hAnsi="Times New Roman" w:cs="Times New Roman"/>
          <w:b/>
          <w:sz w:val="24"/>
          <w:szCs w:val="24"/>
        </w:rPr>
        <w:t>30</w:t>
      </w:r>
      <w:r w:rsidRPr="009A1DEC">
        <w:rPr>
          <w:rFonts w:ascii="Times New Roman" w:hAnsi="Times New Roman" w:cs="Times New Roman"/>
          <w:b/>
          <w:sz w:val="24"/>
          <w:szCs w:val="24"/>
        </w:rPr>
        <w:t>.</w:t>
      </w:r>
      <w:r w:rsidR="00B9734C">
        <w:rPr>
          <w:rFonts w:ascii="Times New Roman" w:hAnsi="Times New Roman" w:cs="Times New Roman"/>
          <w:b/>
          <w:sz w:val="24"/>
          <w:szCs w:val="24"/>
        </w:rPr>
        <w:t>1</w:t>
      </w:r>
      <w:r w:rsidRPr="009A1DEC">
        <w:rPr>
          <w:rFonts w:ascii="Times New Roman" w:hAnsi="Times New Roman" w:cs="Times New Roman"/>
          <w:b/>
          <w:sz w:val="24"/>
          <w:szCs w:val="24"/>
        </w:rPr>
        <w:t xml:space="preserve">0.2023 года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село Агинское</w:t>
      </w:r>
      <w:r w:rsidRPr="009A1DEC">
        <w:rPr>
          <w:rFonts w:ascii="Times New Roman" w:hAnsi="Times New Roman" w:cs="Times New Roman"/>
          <w:b/>
          <w:sz w:val="24"/>
          <w:szCs w:val="24"/>
        </w:rPr>
        <w:tab/>
      </w:r>
      <w:r w:rsidRPr="009A1DEC">
        <w:rPr>
          <w:rFonts w:ascii="Times New Roman" w:hAnsi="Times New Roman" w:cs="Times New Roman"/>
          <w:b/>
          <w:sz w:val="24"/>
          <w:szCs w:val="24"/>
        </w:rPr>
        <w:tab/>
        <w:t xml:space="preserve">   </w:t>
      </w:r>
      <w:r>
        <w:rPr>
          <w:rFonts w:ascii="Times New Roman" w:hAnsi="Times New Roman" w:cs="Times New Roman"/>
          <w:b/>
          <w:sz w:val="24"/>
          <w:szCs w:val="24"/>
        </w:rPr>
        <w:t xml:space="preserve">                              </w:t>
      </w:r>
      <w:r w:rsidRPr="009A1DEC">
        <w:rPr>
          <w:rFonts w:ascii="Times New Roman" w:hAnsi="Times New Roman" w:cs="Times New Roman"/>
          <w:b/>
          <w:sz w:val="24"/>
          <w:szCs w:val="24"/>
        </w:rPr>
        <w:t xml:space="preserve">№ </w:t>
      </w:r>
      <w:r w:rsidR="00B9734C">
        <w:rPr>
          <w:rFonts w:ascii="Times New Roman" w:hAnsi="Times New Roman" w:cs="Times New Roman"/>
          <w:b/>
          <w:sz w:val="24"/>
          <w:szCs w:val="24"/>
        </w:rPr>
        <w:t>108</w:t>
      </w:r>
    </w:p>
    <w:p w:rsidR="009A1DEC" w:rsidRPr="009A1DEC" w:rsidRDefault="009A1DEC" w:rsidP="006B0764">
      <w:pPr>
        <w:spacing w:after="0" w:line="240" w:lineRule="auto"/>
        <w:ind w:firstLine="708"/>
        <w:rPr>
          <w:rFonts w:ascii="Times New Roman" w:hAnsi="Times New Roman" w:cs="Times New Roman"/>
          <w:sz w:val="24"/>
          <w:szCs w:val="24"/>
        </w:rPr>
      </w:pP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 xml:space="preserve">О создании рабочей группы по рассмотрению </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предложения и заключению концессионного</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 xml:space="preserve">соглашения (либо об отказе о заключении </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концессионного соглашения)</w:t>
      </w:r>
    </w:p>
    <w:p w:rsidR="00B9734C" w:rsidRPr="00223396" w:rsidRDefault="00B9734C" w:rsidP="00B9734C">
      <w:pPr>
        <w:spacing w:after="0" w:line="240" w:lineRule="auto"/>
        <w:rPr>
          <w:rFonts w:ascii="Times New Roman" w:eastAsia="Times New Roman" w:hAnsi="Times New Roman" w:cs="Times New Roman"/>
          <w:b/>
          <w:sz w:val="24"/>
          <w:szCs w:val="24"/>
        </w:rPr>
      </w:pPr>
    </w:p>
    <w:p w:rsidR="00B9734C" w:rsidRPr="00223396" w:rsidRDefault="00B9734C" w:rsidP="00B9734C">
      <w:pPr>
        <w:spacing w:after="0"/>
        <w:ind w:firstLine="708"/>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В соответствии с Федеральным законом от 21.07.2005 № 115-ФЗ "О концессионных соглашениях", постановлением администрации Агинского сельсовета от 11.10.2023 №103 «Об утверждении Порядка формирования и утверждения перечня объектов, в отношении которых планируется заключение концессионных соглашений, и Порядка принятия решений о заключении концессионных соглашений», в целях координации деятельности при подготовке концессионных соглашений и эффективного использования имущества, находящегося в собственности муниципального образования Агинский сельсовет, учитывая инициативу генерального директора ООО «Теплосервис-НК» Гутовой Е.А., руководствуясь Уставом Агинского сельсовета Саянского района</w:t>
      </w:r>
    </w:p>
    <w:p w:rsidR="00B9734C" w:rsidRPr="00223396" w:rsidRDefault="00B9734C" w:rsidP="00B9734C">
      <w:pPr>
        <w:jc w:val="center"/>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ПОСТАНОВЛЯЮ:</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1. Создать рабочую группу по рассмотрению предложения и заключению концессионного соглашения (либо об отказе о заключении концессионного соглашения) в составе:</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Председатель рабочей группы - Шейнмаер Е.А., заместитель главы администрации Агинского сельсовета;</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Заместитель председателя рабочей группы – Астафьев Н.В., начальник отдела администрации Агинского сельсовета;</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Секретарь рабочей группы – Чепель С.А., ведущий специалист администрации Агинского сельсовета;</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Члены рабочей группы:</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Соломатова Т.М., начальник отдела жизнеобеспечения администрации Саянского района (по согласованию);</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Кошевой А.С., ведущий специалист администрации Агинского сельсовета.</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 xml:space="preserve">2. Провести первое заседание рабочей группы по рассмотрению предложения о заключении концессионного соглашения, поступившего от ООО «Теплосервис-НК», 31 октября 2023 в 9-00 час. </w:t>
      </w:r>
    </w:p>
    <w:p w:rsidR="00B9734C" w:rsidRPr="00223396" w:rsidRDefault="00B9734C" w:rsidP="00B9734C">
      <w:pPr>
        <w:spacing w:after="0" w:line="240" w:lineRule="auto"/>
        <w:rPr>
          <w:rFonts w:ascii="Times New Roman" w:eastAsia="Times New Roman" w:hAnsi="Times New Roman" w:cs="Times New Roman"/>
          <w:sz w:val="24"/>
          <w:szCs w:val="24"/>
        </w:rPr>
      </w:pPr>
      <w:r w:rsidRPr="00223396">
        <w:rPr>
          <w:rFonts w:ascii="Times New Roman" w:eastAsia="Times New Roman" w:hAnsi="Times New Roman" w:cs="Times New Roman"/>
          <w:sz w:val="24"/>
          <w:szCs w:val="24"/>
        </w:rPr>
        <w:t>3. По итогам работы рабочей группы подготовить проект постановления администрации Агинского сельсовета в соответствии с принятым решением рабочей группы.</w:t>
      </w:r>
    </w:p>
    <w:p w:rsidR="00B9734C" w:rsidRPr="00223396" w:rsidRDefault="00B9734C" w:rsidP="00B9734C">
      <w:pPr>
        <w:pStyle w:val="22"/>
        <w:tabs>
          <w:tab w:val="left" w:pos="1181"/>
        </w:tabs>
        <w:ind w:left="0" w:firstLine="0"/>
        <w:jc w:val="both"/>
        <w:rPr>
          <w:sz w:val="24"/>
          <w:szCs w:val="24"/>
        </w:rPr>
      </w:pPr>
      <w:r w:rsidRPr="00223396">
        <w:rPr>
          <w:sz w:val="24"/>
          <w:szCs w:val="24"/>
        </w:rPr>
        <w:t>4. Контроль за исполнением настоящего постановления оставляю за собой.</w:t>
      </w:r>
    </w:p>
    <w:p w:rsidR="00B9734C" w:rsidRPr="00223396" w:rsidRDefault="00B9734C" w:rsidP="00B9734C">
      <w:pPr>
        <w:pStyle w:val="22"/>
        <w:tabs>
          <w:tab w:val="left" w:pos="1181"/>
        </w:tabs>
        <w:ind w:left="0" w:firstLine="0"/>
        <w:jc w:val="both"/>
        <w:rPr>
          <w:sz w:val="24"/>
          <w:szCs w:val="24"/>
        </w:rPr>
      </w:pPr>
      <w:r w:rsidRPr="00223396">
        <w:rPr>
          <w:sz w:val="24"/>
          <w:szCs w:val="24"/>
        </w:rPr>
        <w:t xml:space="preserve">5. Постановление вступает в силу с момента подписания и подлежит </w:t>
      </w:r>
      <w:r w:rsidRPr="00223396">
        <w:rPr>
          <w:spacing w:val="1"/>
          <w:sz w:val="24"/>
          <w:szCs w:val="24"/>
        </w:rPr>
        <w:t xml:space="preserve">размещению </w:t>
      </w:r>
      <w:r w:rsidRPr="00223396">
        <w:rPr>
          <w:sz w:val="24"/>
          <w:szCs w:val="24"/>
        </w:rPr>
        <w:t xml:space="preserve">на официальном сайте администрации Агинского сельсовета в информационно-телекоммуникационной сети Интернет. </w:t>
      </w:r>
    </w:p>
    <w:p w:rsidR="009A1DEC" w:rsidRPr="00284C3D" w:rsidRDefault="0056220C" w:rsidP="006B0764">
      <w:pPr>
        <w:tabs>
          <w:tab w:val="left" w:pos="2240"/>
        </w:tabs>
        <w:spacing w:after="0" w:line="240" w:lineRule="auto"/>
        <w:jc w:val="both"/>
        <w:rPr>
          <w:rStyle w:val="a6"/>
          <w:rFonts w:ascii="Times New Roman" w:hAnsi="Times New Roman" w:cs="Times New Roman"/>
          <w:i w:val="0"/>
          <w:iCs w:val="0"/>
          <w:sz w:val="24"/>
          <w:szCs w:val="24"/>
        </w:rPr>
      </w:pPr>
      <w:r>
        <w:rPr>
          <w:rFonts w:ascii="Times New Roman" w:hAnsi="Times New Roman"/>
          <w:sz w:val="24"/>
          <w:szCs w:val="24"/>
        </w:rPr>
        <w:t xml:space="preserve">           </w:t>
      </w:r>
      <w:r w:rsidR="009A1DEC" w:rsidRPr="00284C3D">
        <w:rPr>
          <w:rStyle w:val="a6"/>
          <w:rFonts w:ascii="Times New Roman" w:hAnsi="Times New Roman" w:cs="Times New Roman"/>
          <w:i w:val="0"/>
          <w:sz w:val="24"/>
          <w:szCs w:val="24"/>
        </w:rPr>
        <w:t xml:space="preserve">Исполняющий полномочия главы </w:t>
      </w:r>
    </w:p>
    <w:p w:rsidR="009A1DEC" w:rsidRPr="00284C3D" w:rsidRDefault="0056220C" w:rsidP="006B0764">
      <w:pPr>
        <w:tabs>
          <w:tab w:val="left" w:pos="2240"/>
        </w:tabs>
        <w:spacing w:after="0" w:line="240" w:lineRule="auto"/>
        <w:jc w:val="both"/>
        <w:rPr>
          <w:rStyle w:val="a6"/>
          <w:rFonts w:ascii="Times New Roman" w:hAnsi="Times New Roman" w:cs="Times New Roman"/>
          <w:i w:val="0"/>
          <w:sz w:val="24"/>
          <w:szCs w:val="24"/>
        </w:rPr>
      </w:pPr>
      <w:r>
        <w:rPr>
          <w:rStyle w:val="a6"/>
          <w:rFonts w:ascii="Times New Roman" w:hAnsi="Times New Roman" w:cs="Times New Roman"/>
          <w:i w:val="0"/>
          <w:sz w:val="24"/>
          <w:szCs w:val="24"/>
        </w:rPr>
        <w:t xml:space="preserve">            </w:t>
      </w:r>
      <w:r w:rsidR="009A1DEC" w:rsidRPr="00284C3D">
        <w:rPr>
          <w:rStyle w:val="a6"/>
          <w:rFonts w:ascii="Times New Roman" w:hAnsi="Times New Roman" w:cs="Times New Roman"/>
          <w:i w:val="0"/>
          <w:sz w:val="24"/>
          <w:szCs w:val="24"/>
        </w:rPr>
        <w:t>администрации Агинского сельсовета</w:t>
      </w:r>
      <w:r w:rsidR="009A1DEC" w:rsidRPr="00284C3D">
        <w:rPr>
          <w:rStyle w:val="a6"/>
          <w:rFonts w:ascii="Times New Roman" w:hAnsi="Times New Roman" w:cs="Times New Roman"/>
          <w:i w:val="0"/>
          <w:iCs w:val="0"/>
        </w:rPr>
        <w:t xml:space="preserve">                                                       </w:t>
      </w:r>
      <w:r w:rsidR="009A1DEC" w:rsidRPr="00284C3D">
        <w:rPr>
          <w:rStyle w:val="a6"/>
          <w:rFonts w:ascii="Times New Roman" w:hAnsi="Times New Roman" w:cs="Times New Roman"/>
          <w:i w:val="0"/>
          <w:sz w:val="24"/>
          <w:szCs w:val="24"/>
        </w:rPr>
        <w:t>Е.А. Шейнмаер</w:t>
      </w:r>
    </w:p>
    <w:p w:rsidR="009A1DEC" w:rsidRPr="009A1DEC" w:rsidRDefault="009A1DEC" w:rsidP="006B0764">
      <w:pPr>
        <w:tabs>
          <w:tab w:val="left" w:pos="2240"/>
        </w:tabs>
        <w:spacing w:after="0" w:line="240" w:lineRule="auto"/>
        <w:jc w:val="both"/>
        <w:rPr>
          <w:rStyle w:val="a6"/>
          <w:i w:val="0"/>
          <w:iCs w:val="0"/>
          <w:sz w:val="24"/>
          <w:szCs w:val="24"/>
        </w:rPr>
      </w:pPr>
    </w:p>
    <w:p w:rsidR="009A1DEC" w:rsidRDefault="009A1DEC" w:rsidP="006B0764">
      <w:pPr>
        <w:spacing w:line="240" w:lineRule="auto"/>
        <w:jc w:val="center"/>
        <w:rPr>
          <w:b/>
          <w:bCs/>
        </w:rPr>
      </w:pPr>
      <w:r>
        <w:rPr>
          <w:b/>
          <w:bCs/>
        </w:rPr>
        <w:t>*********************************************************************************************</w:t>
      </w:r>
    </w:p>
    <w:p w:rsidR="009A1DEC" w:rsidRPr="006D04E7" w:rsidRDefault="009A1DEC" w:rsidP="006B0764">
      <w:pPr>
        <w:spacing w:after="0" w:line="240" w:lineRule="auto"/>
        <w:jc w:val="center"/>
        <w:rPr>
          <w:rFonts w:ascii="Times New Roman" w:hAnsi="Times New Roman"/>
          <w:b/>
          <w:sz w:val="24"/>
          <w:szCs w:val="24"/>
        </w:rPr>
      </w:pPr>
      <w:r w:rsidRPr="006D04E7">
        <w:rPr>
          <w:rFonts w:ascii="Times New Roman" w:hAnsi="Times New Roman"/>
          <w:b/>
          <w:sz w:val="24"/>
          <w:szCs w:val="24"/>
        </w:rPr>
        <w:t>АДМИНИСТРАЦИЯАГИНСКОГО СЕЛЬСОВЕТА</w:t>
      </w:r>
    </w:p>
    <w:p w:rsidR="009A1DEC" w:rsidRPr="006D04E7" w:rsidRDefault="009A1DEC" w:rsidP="006B0764">
      <w:pPr>
        <w:spacing w:after="0" w:line="240" w:lineRule="auto"/>
        <w:jc w:val="center"/>
        <w:rPr>
          <w:rFonts w:ascii="Times New Roman" w:hAnsi="Times New Roman"/>
          <w:b/>
          <w:sz w:val="24"/>
          <w:szCs w:val="24"/>
        </w:rPr>
      </w:pPr>
      <w:r w:rsidRPr="006D04E7">
        <w:rPr>
          <w:rFonts w:ascii="Times New Roman" w:hAnsi="Times New Roman"/>
          <w:b/>
          <w:sz w:val="24"/>
          <w:szCs w:val="24"/>
        </w:rPr>
        <w:t>САЯНСКОГО РАЙОНА  КРАСНОЯРСКОГО КРАЯ</w:t>
      </w:r>
    </w:p>
    <w:p w:rsidR="009A1DEC" w:rsidRPr="006D04E7" w:rsidRDefault="009A1DEC" w:rsidP="006B0764">
      <w:pPr>
        <w:spacing w:after="0" w:line="240" w:lineRule="auto"/>
        <w:jc w:val="center"/>
        <w:rPr>
          <w:rFonts w:ascii="Times New Roman" w:hAnsi="Times New Roman"/>
          <w:sz w:val="24"/>
          <w:szCs w:val="24"/>
        </w:rPr>
      </w:pPr>
    </w:p>
    <w:p w:rsidR="009A1DEC" w:rsidRPr="006D04E7" w:rsidRDefault="009A1DEC" w:rsidP="006B0764">
      <w:pPr>
        <w:spacing w:after="0" w:line="240" w:lineRule="auto"/>
        <w:jc w:val="center"/>
        <w:rPr>
          <w:rFonts w:ascii="Times New Roman" w:hAnsi="Times New Roman"/>
          <w:b/>
          <w:sz w:val="24"/>
          <w:szCs w:val="24"/>
        </w:rPr>
      </w:pPr>
      <w:r w:rsidRPr="006D04E7">
        <w:rPr>
          <w:rFonts w:ascii="Times New Roman" w:hAnsi="Times New Roman"/>
          <w:b/>
          <w:sz w:val="24"/>
          <w:szCs w:val="24"/>
        </w:rPr>
        <w:t>ПОСТАНОВЛЕНИЕ</w:t>
      </w:r>
    </w:p>
    <w:p w:rsidR="009A1DEC" w:rsidRPr="006D04E7" w:rsidRDefault="009A1DEC" w:rsidP="006B0764">
      <w:pPr>
        <w:spacing w:after="0" w:line="240" w:lineRule="auto"/>
        <w:jc w:val="both"/>
        <w:rPr>
          <w:rFonts w:ascii="Times New Roman" w:hAnsi="Times New Roman"/>
          <w:b/>
          <w:sz w:val="24"/>
          <w:szCs w:val="24"/>
        </w:rPr>
      </w:pPr>
      <w:r w:rsidRPr="006D04E7">
        <w:rPr>
          <w:rFonts w:ascii="Times New Roman" w:hAnsi="Times New Roman"/>
          <w:b/>
          <w:sz w:val="24"/>
          <w:szCs w:val="24"/>
        </w:rPr>
        <w:t xml:space="preserve">      </w:t>
      </w:r>
      <w:r>
        <w:rPr>
          <w:rFonts w:ascii="Times New Roman" w:hAnsi="Times New Roman"/>
          <w:b/>
          <w:sz w:val="24"/>
          <w:szCs w:val="24"/>
        </w:rPr>
        <w:t xml:space="preserve">              </w:t>
      </w:r>
      <w:r w:rsidRPr="006D04E7">
        <w:rPr>
          <w:rFonts w:ascii="Times New Roman" w:hAnsi="Times New Roman"/>
          <w:b/>
          <w:sz w:val="24"/>
          <w:szCs w:val="24"/>
        </w:rPr>
        <w:t xml:space="preserve"> </w:t>
      </w:r>
      <w:r w:rsidR="00B9734C">
        <w:rPr>
          <w:rFonts w:ascii="Times New Roman" w:hAnsi="Times New Roman"/>
          <w:b/>
          <w:sz w:val="24"/>
          <w:szCs w:val="24"/>
        </w:rPr>
        <w:t>30 октябр</w:t>
      </w:r>
      <w:r w:rsidRPr="006D04E7">
        <w:rPr>
          <w:rFonts w:ascii="Times New Roman" w:hAnsi="Times New Roman"/>
          <w:b/>
          <w:sz w:val="24"/>
          <w:szCs w:val="24"/>
        </w:rPr>
        <w:t xml:space="preserve">я 2023 года    </w:t>
      </w:r>
      <w:r>
        <w:rPr>
          <w:rFonts w:ascii="Times New Roman" w:hAnsi="Times New Roman"/>
          <w:b/>
          <w:sz w:val="24"/>
          <w:szCs w:val="24"/>
        </w:rPr>
        <w:t xml:space="preserve">           </w:t>
      </w:r>
      <w:r w:rsidRPr="006D04E7">
        <w:rPr>
          <w:rFonts w:ascii="Times New Roman" w:hAnsi="Times New Roman"/>
          <w:b/>
          <w:sz w:val="24"/>
          <w:szCs w:val="24"/>
        </w:rPr>
        <w:t>село Агинское</w:t>
      </w:r>
      <w:r w:rsidRPr="006D04E7">
        <w:rPr>
          <w:rFonts w:ascii="Times New Roman" w:hAnsi="Times New Roman"/>
          <w:b/>
          <w:sz w:val="24"/>
          <w:szCs w:val="24"/>
        </w:rPr>
        <w:tab/>
        <w:t xml:space="preserve">                </w:t>
      </w:r>
      <w:r>
        <w:rPr>
          <w:rFonts w:ascii="Times New Roman" w:hAnsi="Times New Roman"/>
          <w:b/>
          <w:sz w:val="24"/>
          <w:szCs w:val="24"/>
        </w:rPr>
        <w:t xml:space="preserve">                  </w:t>
      </w:r>
      <w:r w:rsidRPr="006D04E7">
        <w:rPr>
          <w:rFonts w:ascii="Times New Roman" w:hAnsi="Times New Roman"/>
          <w:b/>
          <w:sz w:val="24"/>
          <w:szCs w:val="24"/>
        </w:rPr>
        <w:t xml:space="preserve">№ </w:t>
      </w:r>
      <w:r w:rsidR="00B9734C">
        <w:rPr>
          <w:rFonts w:ascii="Times New Roman" w:hAnsi="Times New Roman"/>
          <w:b/>
          <w:sz w:val="24"/>
          <w:szCs w:val="24"/>
        </w:rPr>
        <w:t>109</w:t>
      </w:r>
    </w:p>
    <w:p w:rsidR="009A1DEC" w:rsidRPr="006D04E7" w:rsidRDefault="009A1DEC" w:rsidP="006B0764">
      <w:pPr>
        <w:spacing w:after="0" w:line="240" w:lineRule="auto"/>
        <w:ind w:firstLine="708"/>
        <w:rPr>
          <w:rFonts w:ascii="Times New Roman" w:hAnsi="Times New Roman"/>
          <w:sz w:val="24"/>
          <w:szCs w:val="24"/>
        </w:rPr>
      </w:pPr>
    </w:p>
    <w:p w:rsidR="00361488" w:rsidRPr="00361488" w:rsidRDefault="009A1DEC" w:rsidP="00361488">
      <w:pPr>
        <w:spacing w:after="0" w:line="240" w:lineRule="auto"/>
        <w:jc w:val="both"/>
        <w:rPr>
          <w:rFonts w:ascii="Times New Roman" w:eastAsia="Calibri" w:hAnsi="Times New Roman" w:cs="Times New Roman"/>
          <w:sz w:val="24"/>
          <w:szCs w:val="24"/>
        </w:rPr>
      </w:pPr>
      <w:r w:rsidRPr="00361488">
        <w:rPr>
          <w:rFonts w:ascii="Times New Roman" w:hAnsi="Times New Roman" w:cs="Times New Roman"/>
        </w:rPr>
        <w:t xml:space="preserve"> </w:t>
      </w:r>
      <w:r w:rsidR="00361488" w:rsidRPr="00361488">
        <w:rPr>
          <w:rFonts w:ascii="Times New Roman" w:hAnsi="Times New Roman" w:cs="Times New Roman"/>
          <w:sz w:val="24"/>
          <w:szCs w:val="24"/>
        </w:rPr>
        <w:t>Об утверждении с</w:t>
      </w:r>
      <w:r w:rsidR="00361488" w:rsidRPr="00361488">
        <w:rPr>
          <w:rFonts w:ascii="Times New Roman" w:eastAsia="Calibri" w:hAnsi="Times New Roman" w:cs="Times New Roman"/>
          <w:sz w:val="24"/>
          <w:szCs w:val="24"/>
        </w:rPr>
        <w:t>хемы теплоснабжения</w:t>
      </w:r>
    </w:p>
    <w:p w:rsidR="00361488" w:rsidRPr="00361488" w:rsidRDefault="00361488" w:rsidP="00361488">
      <w:pPr>
        <w:spacing w:after="0" w:line="240" w:lineRule="auto"/>
        <w:jc w:val="both"/>
        <w:rPr>
          <w:rFonts w:ascii="Times New Roman" w:eastAsia="Calibri" w:hAnsi="Times New Roman" w:cs="Times New Roman"/>
          <w:sz w:val="24"/>
          <w:szCs w:val="24"/>
        </w:rPr>
      </w:pPr>
      <w:r w:rsidRPr="00361488">
        <w:rPr>
          <w:rFonts w:ascii="Times New Roman" w:eastAsia="Calibri" w:hAnsi="Times New Roman" w:cs="Times New Roman"/>
          <w:sz w:val="24"/>
          <w:szCs w:val="24"/>
        </w:rPr>
        <w:t>муниципального образования Агинский сельсовет</w:t>
      </w:r>
    </w:p>
    <w:p w:rsidR="00361488" w:rsidRPr="00361488" w:rsidRDefault="00361488" w:rsidP="00361488">
      <w:pPr>
        <w:spacing w:after="0" w:line="240" w:lineRule="auto"/>
        <w:jc w:val="both"/>
        <w:rPr>
          <w:rFonts w:ascii="Times New Roman" w:hAnsi="Times New Roman" w:cs="Times New Roman"/>
          <w:sz w:val="24"/>
          <w:szCs w:val="24"/>
        </w:rPr>
      </w:pPr>
      <w:r w:rsidRPr="00361488">
        <w:rPr>
          <w:rFonts w:ascii="Times New Roman" w:eastAsia="Calibri" w:hAnsi="Times New Roman" w:cs="Times New Roman"/>
          <w:sz w:val="24"/>
          <w:szCs w:val="24"/>
        </w:rPr>
        <w:t>Саянского района на 2024 год и на период до 2029 года</w:t>
      </w:r>
    </w:p>
    <w:p w:rsidR="00361488" w:rsidRPr="00F0683C" w:rsidRDefault="00361488" w:rsidP="00361488">
      <w:pPr>
        <w:spacing w:after="0"/>
        <w:jc w:val="both"/>
        <w:rPr>
          <w:sz w:val="24"/>
          <w:szCs w:val="24"/>
        </w:rPr>
      </w:pPr>
    </w:p>
    <w:p w:rsidR="00361488" w:rsidRPr="00F0683C" w:rsidRDefault="00361488" w:rsidP="00361488">
      <w:pPr>
        <w:pStyle w:val="a9"/>
        <w:spacing w:line="240" w:lineRule="auto"/>
        <w:ind w:left="0" w:firstLine="708"/>
        <w:rPr>
          <w:szCs w:val="24"/>
        </w:rPr>
      </w:pPr>
      <w:r w:rsidRPr="00F0683C">
        <w:rPr>
          <w:szCs w:val="24"/>
        </w:rPr>
        <w:t>Руководствуясь Федеральным законом от 27.07.2010 № 190-ФЗ (ред. от 29.07.2018) «О теплоснабжении», Федеральным законом от 23.11.2009 № 261-ФЗ «Об энергосбережении и повышении энергетической эффективности и о внесении изменений в отдельные акты Российской Федерации», в соответствии с Постановлением правительства РФ от 22.02.2012 № 154 «О требованиях к схемам теплоснабжения, порядку их разработки и утверждения»,  Генеральным планом Агинского сельсовета Саянского района Красноярского края, в целях урегулирования правовых и экономических отношений, возникающих в связи с производством, передачей и потреблением</w:t>
      </w:r>
      <w:r>
        <w:rPr>
          <w:szCs w:val="24"/>
        </w:rPr>
        <w:t xml:space="preserve"> </w:t>
      </w:r>
      <w:r w:rsidRPr="00F0683C">
        <w:rPr>
          <w:szCs w:val="24"/>
        </w:rPr>
        <w:t>тепловой энергии, руководствуясь статьей 20 Устава Агинского сельсовета,</w:t>
      </w:r>
    </w:p>
    <w:p w:rsidR="00361488" w:rsidRDefault="00361488" w:rsidP="00361488">
      <w:pPr>
        <w:spacing w:after="0" w:line="240" w:lineRule="auto"/>
        <w:jc w:val="center"/>
        <w:rPr>
          <w:rFonts w:ascii="Times New Roman" w:hAnsi="Times New Roman" w:cs="Times New Roman"/>
          <w:sz w:val="24"/>
          <w:szCs w:val="24"/>
        </w:rPr>
      </w:pPr>
      <w:r w:rsidRPr="00361488">
        <w:rPr>
          <w:rFonts w:ascii="Times New Roman" w:hAnsi="Times New Roman" w:cs="Times New Roman"/>
          <w:sz w:val="24"/>
          <w:szCs w:val="24"/>
        </w:rPr>
        <w:t>ПОСТАНОВЛЯЮ:</w:t>
      </w:r>
    </w:p>
    <w:p w:rsidR="00361488" w:rsidRPr="00361488" w:rsidRDefault="00361488" w:rsidP="00361488">
      <w:pPr>
        <w:spacing w:after="0" w:line="240" w:lineRule="auto"/>
        <w:jc w:val="center"/>
        <w:rPr>
          <w:rFonts w:ascii="Times New Roman" w:hAnsi="Times New Roman" w:cs="Times New Roman"/>
          <w:sz w:val="24"/>
          <w:szCs w:val="24"/>
        </w:rPr>
      </w:pPr>
    </w:p>
    <w:p w:rsidR="00361488" w:rsidRPr="00361488" w:rsidRDefault="00361488" w:rsidP="00361488">
      <w:pPr>
        <w:numPr>
          <w:ilvl w:val="0"/>
          <w:numId w:val="1"/>
        </w:numPr>
        <w:spacing w:after="0" w:line="240" w:lineRule="auto"/>
        <w:ind w:left="0" w:firstLine="360"/>
        <w:jc w:val="both"/>
        <w:rPr>
          <w:rFonts w:ascii="Times New Roman" w:hAnsi="Times New Roman" w:cs="Times New Roman"/>
          <w:sz w:val="24"/>
          <w:szCs w:val="24"/>
        </w:rPr>
      </w:pPr>
      <w:r w:rsidRPr="00361488">
        <w:rPr>
          <w:rFonts w:ascii="Times New Roman" w:hAnsi="Times New Roman" w:cs="Times New Roman"/>
          <w:sz w:val="24"/>
          <w:szCs w:val="24"/>
        </w:rPr>
        <w:t>Утвердить схему теплоснабжения муниципального образования Агинский сельсовет Саянского района на 2024 год и на период до 2029 года  согласно приложению.</w:t>
      </w:r>
    </w:p>
    <w:p w:rsidR="00361488" w:rsidRPr="00361488" w:rsidRDefault="00361488" w:rsidP="00361488">
      <w:pPr>
        <w:numPr>
          <w:ilvl w:val="0"/>
          <w:numId w:val="1"/>
        </w:numPr>
        <w:spacing w:after="0" w:line="240" w:lineRule="auto"/>
        <w:ind w:left="0" w:firstLine="360"/>
        <w:jc w:val="both"/>
        <w:rPr>
          <w:rFonts w:ascii="Times New Roman" w:hAnsi="Times New Roman" w:cs="Times New Roman"/>
          <w:sz w:val="24"/>
          <w:szCs w:val="24"/>
        </w:rPr>
      </w:pPr>
      <w:r w:rsidRPr="00361488">
        <w:rPr>
          <w:rFonts w:ascii="Times New Roman" w:hAnsi="Times New Roman" w:cs="Times New Roman"/>
          <w:sz w:val="24"/>
          <w:szCs w:val="24"/>
        </w:rPr>
        <w:t xml:space="preserve">Постановление администрации Агинского сельсовета Саянского района Красноярского края от 17.02.2022 № 6 – считать утратившим силу. </w:t>
      </w:r>
    </w:p>
    <w:p w:rsidR="00361488" w:rsidRPr="00361488" w:rsidRDefault="00361488" w:rsidP="00361488">
      <w:pPr>
        <w:numPr>
          <w:ilvl w:val="0"/>
          <w:numId w:val="1"/>
        </w:numPr>
        <w:spacing w:after="0" w:line="240" w:lineRule="auto"/>
        <w:ind w:left="0" w:firstLine="360"/>
        <w:jc w:val="both"/>
        <w:rPr>
          <w:rFonts w:ascii="Times New Roman" w:hAnsi="Times New Roman" w:cs="Times New Roman"/>
          <w:sz w:val="24"/>
          <w:szCs w:val="24"/>
        </w:rPr>
      </w:pPr>
      <w:r w:rsidRPr="00361488">
        <w:rPr>
          <w:rFonts w:ascii="Times New Roman" w:hAnsi="Times New Roman" w:cs="Times New Roman"/>
          <w:sz w:val="24"/>
          <w:szCs w:val="24"/>
        </w:rPr>
        <w:t>Контроль за исполнением настоящего постановления  оставляю за собой.</w:t>
      </w:r>
    </w:p>
    <w:p w:rsidR="00361488" w:rsidRPr="00361488" w:rsidRDefault="00361488" w:rsidP="00361488">
      <w:pPr>
        <w:numPr>
          <w:ilvl w:val="0"/>
          <w:numId w:val="1"/>
        </w:numPr>
        <w:spacing w:after="0" w:line="240" w:lineRule="auto"/>
        <w:ind w:left="0" w:firstLine="360"/>
        <w:jc w:val="both"/>
        <w:rPr>
          <w:rFonts w:ascii="Times New Roman" w:hAnsi="Times New Roman" w:cs="Times New Roman"/>
          <w:sz w:val="24"/>
          <w:szCs w:val="24"/>
        </w:rPr>
      </w:pPr>
      <w:r w:rsidRPr="00361488">
        <w:rPr>
          <w:rFonts w:ascii="Times New Roman" w:hAnsi="Times New Roman" w:cs="Times New Roman"/>
          <w:sz w:val="24"/>
          <w:szCs w:val="24"/>
        </w:rPr>
        <w:t>Настоящее постановление вступает в силу со дня подписания, подлежит опубликованию в печатном издании «Вестник Агинского сельсовета» и размещению на официальном сайте администрации Агинского сельсовета.</w:t>
      </w:r>
    </w:p>
    <w:p w:rsidR="009A1DEC" w:rsidRPr="006D04E7" w:rsidRDefault="009A1DEC" w:rsidP="006B0764">
      <w:pPr>
        <w:tabs>
          <w:tab w:val="left" w:pos="2240"/>
        </w:tabs>
        <w:spacing w:after="0" w:line="240" w:lineRule="auto"/>
        <w:jc w:val="both"/>
        <w:rPr>
          <w:rFonts w:ascii="Times New Roman" w:hAnsi="Times New Roman"/>
          <w:sz w:val="24"/>
          <w:szCs w:val="24"/>
        </w:rPr>
      </w:pPr>
    </w:p>
    <w:p w:rsidR="009A1DEC" w:rsidRPr="006D04E7" w:rsidRDefault="009A1DEC" w:rsidP="006B0764">
      <w:pPr>
        <w:tabs>
          <w:tab w:val="left" w:pos="2240"/>
        </w:tabs>
        <w:spacing w:after="0" w:line="240" w:lineRule="auto"/>
        <w:jc w:val="both"/>
        <w:rPr>
          <w:rStyle w:val="a6"/>
          <w:rFonts w:ascii="Times New Roman" w:hAnsi="Times New Roman"/>
          <w:i w:val="0"/>
          <w:iCs w:val="0"/>
          <w:sz w:val="24"/>
          <w:szCs w:val="24"/>
        </w:rPr>
      </w:pPr>
      <w:r w:rsidRPr="006D04E7">
        <w:rPr>
          <w:rStyle w:val="a6"/>
          <w:rFonts w:ascii="Times New Roman" w:hAnsi="Times New Roman"/>
          <w:i w:val="0"/>
          <w:sz w:val="24"/>
          <w:szCs w:val="24"/>
        </w:rPr>
        <w:t xml:space="preserve">Исполняющий полномочия главы </w:t>
      </w:r>
    </w:p>
    <w:p w:rsidR="009A1DEC" w:rsidRPr="006D04E7" w:rsidRDefault="009A1DEC" w:rsidP="006B0764">
      <w:pPr>
        <w:tabs>
          <w:tab w:val="left" w:pos="2240"/>
        </w:tabs>
        <w:spacing w:after="0" w:line="240" w:lineRule="auto"/>
        <w:jc w:val="both"/>
        <w:rPr>
          <w:rStyle w:val="a6"/>
          <w:rFonts w:ascii="Times New Roman" w:hAnsi="Times New Roman"/>
          <w:i w:val="0"/>
          <w:iCs w:val="0"/>
          <w:sz w:val="24"/>
          <w:szCs w:val="24"/>
        </w:rPr>
      </w:pPr>
      <w:r w:rsidRPr="006D04E7">
        <w:rPr>
          <w:rStyle w:val="a6"/>
          <w:rFonts w:ascii="Times New Roman" w:hAnsi="Times New Roman"/>
          <w:i w:val="0"/>
          <w:sz w:val="24"/>
          <w:szCs w:val="24"/>
        </w:rPr>
        <w:t>администрации Агинского сельсовета</w:t>
      </w:r>
      <w:r w:rsidRPr="006D04E7">
        <w:rPr>
          <w:rStyle w:val="a6"/>
          <w:rFonts w:ascii="Times New Roman" w:hAnsi="Times New Roman"/>
          <w:i w:val="0"/>
          <w:sz w:val="24"/>
          <w:szCs w:val="24"/>
        </w:rPr>
        <w:tab/>
      </w:r>
      <w:r>
        <w:rPr>
          <w:rStyle w:val="a6"/>
          <w:rFonts w:ascii="Times New Roman" w:hAnsi="Times New Roman"/>
          <w:i w:val="0"/>
          <w:sz w:val="24"/>
          <w:szCs w:val="24"/>
        </w:rPr>
        <w:t xml:space="preserve">                                  </w:t>
      </w:r>
      <w:r w:rsidRPr="006D04E7">
        <w:rPr>
          <w:rStyle w:val="a6"/>
          <w:rFonts w:ascii="Times New Roman" w:hAnsi="Times New Roman"/>
          <w:i w:val="0"/>
          <w:sz w:val="24"/>
          <w:szCs w:val="24"/>
        </w:rPr>
        <w:tab/>
        <w:t xml:space="preserve">      Е.А. Шейнмаер</w:t>
      </w:r>
    </w:p>
    <w:p w:rsidR="009A1DEC" w:rsidRPr="00361488" w:rsidRDefault="009A1DEC" w:rsidP="00361488">
      <w:pPr>
        <w:spacing w:after="0" w:line="240" w:lineRule="auto"/>
        <w:rPr>
          <w:rFonts w:ascii="Times New Roman" w:hAnsi="Times New Roman" w:cs="Times New Roman"/>
          <w:sz w:val="28"/>
          <w:szCs w:val="28"/>
        </w:rPr>
      </w:pPr>
    </w:p>
    <w:p w:rsidR="009A1DEC" w:rsidRPr="0056220C" w:rsidRDefault="009A1DEC" w:rsidP="00361488">
      <w:pPr>
        <w:autoSpaceDE w:val="0"/>
        <w:autoSpaceDN w:val="0"/>
        <w:adjustRightInd w:val="0"/>
        <w:spacing w:after="0" w:line="240" w:lineRule="auto"/>
        <w:ind w:firstLine="540"/>
        <w:jc w:val="right"/>
        <w:rPr>
          <w:rFonts w:ascii="Times New Roman" w:hAnsi="Times New Roman" w:cs="Times New Roman"/>
          <w:b/>
          <w:sz w:val="24"/>
          <w:szCs w:val="24"/>
          <w:lang w:eastAsia="en-US"/>
        </w:rPr>
      </w:pPr>
      <w:r w:rsidRPr="0056220C">
        <w:rPr>
          <w:rFonts w:ascii="Times New Roman" w:hAnsi="Times New Roman" w:cs="Times New Roman"/>
          <w:b/>
          <w:sz w:val="24"/>
          <w:szCs w:val="24"/>
          <w:lang w:eastAsia="en-US"/>
        </w:rPr>
        <w:t>Приложение</w:t>
      </w:r>
    </w:p>
    <w:p w:rsidR="009A1DEC" w:rsidRPr="0056220C" w:rsidRDefault="0056220C" w:rsidP="006B0764">
      <w:pPr>
        <w:autoSpaceDE w:val="0"/>
        <w:autoSpaceDN w:val="0"/>
        <w:adjustRightInd w:val="0"/>
        <w:spacing w:after="0" w:line="240" w:lineRule="auto"/>
        <w:ind w:firstLine="540"/>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к</w:t>
      </w:r>
      <w:r w:rsidR="009A1DEC" w:rsidRPr="0056220C">
        <w:rPr>
          <w:rFonts w:ascii="Times New Roman" w:hAnsi="Times New Roman" w:cs="Times New Roman"/>
          <w:b/>
          <w:sz w:val="24"/>
          <w:szCs w:val="24"/>
          <w:lang w:eastAsia="en-US"/>
        </w:rPr>
        <w:t xml:space="preserve"> постановлению администрации</w:t>
      </w:r>
    </w:p>
    <w:p w:rsidR="009A1DEC" w:rsidRPr="0056220C" w:rsidRDefault="009A1DEC" w:rsidP="006B0764">
      <w:pPr>
        <w:autoSpaceDE w:val="0"/>
        <w:autoSpaceDN w:val="0"/>
        <w:adjustRightInd w:val="0"/>
        <w:spacing w:after="0" w:line="240" w:lineRule="auto"/>
        <w:ind w:firstLine="540"/>
        <w:jc w:val="right"/>
        <w:rPr>
          <w:rFonts w:ascii="Times New Roman" w:hAnsi="Times New Roman" w:cs="Times New Roman"/>
          <w:b/>
          <w:sz w:val="24"/>
          <w:szCs w:val="24"/>
          <w:lang w:eastAsia="en-US"/>
        </w:rPr>
      </w:pPr>
      <w:r w:rsidRPr="0056220C">
        <w:rPr>
          <w:rFonts w:ascii="Times New Roman" w:hAnsi="Times New Roman" w:cs="Times New Roman"/>
          <w:b/>
          <w:sz w:val="24"/>
          <w:szCs w:val="24"/>
          <w:lang w:eastAsia="en-US"/>
        </w:rPr>
        <w:t>Агинского сельсовета</w:t>
      </w:r>
    </w:p>
    <w:p w:rsidR="009A1DEC" w:rsidRPr="0056220C" w:rsidRDefault="00B9734C" w:rsidP="006B0764">
      <w:pPr>
        <w:autoSpaceDE w:val="0"/>
        <w:autoSpaceDN w:val="0"/>
        <w:adjustRightInd w:val="0"/>
        <w:spacing w:after="0" w:line="240" w:lineRule="auto"/>
        <w:ind w:firstLine="540"/>
        <w:jc w:val="right"/>
        <w:rPr>
          <w:rFonts w:ascii="Times New Roman" w:hAnsi="Times New Roman" w:cs="Times New Roman"/>
          <w:b/>
          <w:sz w:val="24"/>
          <w:szCs w:val="24"/>
          <w:lang w:eastAsia="en-US"/>
        </w:rPr>
      </w:pPr>
      <w:r w:rsidRPr="0056220C">
        <w:rPr>
          <w:rFonts w:ascii="Times New Roman" w:hAnsi="Times New Roman" w:cs="Times New Roman"/>
          <w:b/>
          <w:sz w:val="24"/>
          <w:szCs w:val="24"/>
          <w:lang w:eastAsia="en-US"/>
        </w:rPr>
        <w:t>30</w:t>
      </w:r>
      <w:r w:rsidR="009A1DEC" w:rsidRPr="0056220C">
        <w:rPr>
          <w:rFonts w:ascii="Times New Roman" w:hAnsi="Times New Roman" w:cs="Times New Roman"/>
          <w:b/>
          <w:sz w:val="24"/>
          <w:szCs w:val="24"/>
          <w:lang w:eastAsia="en-US"/>
        </w:rPr>
        <w:t xml:space="preserve"> </w:t>
      </w:r>
      <w:r w:rsidRPr="0056220C">
        <w:rPr>
          <w:rFonts w:ascii="Times New Roman" w:hAnsi="Times New Roman" w:cs="Times New Roman"/>
          <w:b/>
          <w:sz w:val="24"/>
          <w:szCs w:val="24"/>
          <w:lang w:eastAsia="en-US"/>
        </w:rPr>
        <w:t>октябр</w:t>
      </w:r>
      <w:r w:rsidR="009A1DEC" w:rsidRPr="0056220C">
        <w:rPr>
          <w:rFonts w:ascii="Times New Roman" w:hAnsi="Times New Roman" w:cs="Times New Roman"/>
          <w:b/>
          <w:sz w:val="24"/>
          <w:szCs w:val="24"/>
          <w:lang w:eastAsia="en-US"/>
        </w:rPr>
        <w:t xml:space="preserve">я 2023г. № </w:t>
      </w:r>
      <w:r w:rsidRPr="0056220C">
        <w:rPr>
          <w:rFonts w:ascii="Times New Roman" w:hAnsi="Times New Roman" w:cs="Times New Roman"/>
          <w:b/>
          <w:sz w:val="24"/>
          <w:szCs w:val="24"/>
          <w:lang w:eastAsia="en-US"/>
        </w:rPr>
        <w:t>109</w:t>
      </w:r>
    </w:p>
    <w:p w:rsidR="007260DB" w:rsidRDefault="007260DB" w:rsidP="006B0764">
      <w:pPr>
        <w:autoSpaceDE w:val="0"/>
        <w:autoSpaceDN w:val="0"/>
        <w:adjustRightInd w:val="0"/>
        <w:spacing w:after="0" w:line="240" w:lineRule="auto"/>
        <w:ind w:firstLine="540"/>
        <w:jc w:val="right"/>
        <w:rPr>
          <w:rFonts w:ascii="Times New Roman" w:hAnsi="Times New Roman" w:cs="Times New Roman"/>
          <w:sz w:val="24"/>
          <w:szCs w:val="24"/>
          <w:lang w:eastAsia="en-US"/>
        </w:rPr>
      </w:pPr>
    </w:p>
    <w:p w:rsidR="007260DB" w:rsidRPr="007260DB" w:rsidRDefault="007260DB" w:rsidP="007260DB">
      <w:pPr>
        <w:spacing w:after="0" w:line="360" w:lineRule="auto"/>
        <w:jc w:val="center"/>
        <w:rPr>
          <w:rFonts w:ascii="Times New Roman" w:hAnsi="Times New Roman" w:cs="Times New Roman"/>
          <w:b/>
          <w:color w:val="000000"/>
          <w:sz w:val="24"/>
          <w:szCs w:val="24"/>
        </w:rPr>
      </w:pPr>
      <w:r w:rsidRPr="007260DB">
        <w:rPr>
          <w:rFonts w:ascii="Times New Roman" w:hAnsi="Times New Roman" w:cs="Times New Roman"/>
          <w:b/>
          <w:color w:val="000000"/>
          <w:sz w:val="24"/>
          <w:szCs w:val="24"/>
        </w:rPr>
        <w:t>СХЕМА ТЕПЛОСНАБЖЕНИЯ</w:t>
      </w:r>
    </w:p>
    <w:p w:rsidR="007260DB" w:rsidRPr="007260DB" w:rsidRDefault="007260DB" w:rsidP="007260DB">
      <w:pPr>
        <w:spacing w:after="0" w:line="360" w:lineRule="auto"/>
        <w:jc w:val="center"/>
        <w:rPr>
          <w:rFonts w:ascii="Times New Roman" w:hAnsi="Times New Roman" w:cs="Times New Roman"/>
          <w:b/>
          <w:color w:val="000000"/>
          <w:sz w:val="24"/>
          <w:szCs w:val="24"/>
        </w:rPr>
      </w:pPr>
      <w:r w:rsidRPr="007260DB">
        <w:rPr>
          <w:rFonts w:ascii="Times New Roman" w:hAnsi="Times New Roman" w:cs="Times New Roman"/>
          <w:b/>
          <w:sz w:val="24"/>
          <w:szCs w:val="24"/>
        </w:rPr>
        <w:t>АГИНСКОГО СЕЛЬСОВЕТА САЯНСКОГО РАЙОНА НА</w:t>
      </w:r>
      <w:r w:rsidR="0056220C">
        <w:rPr>
          <w:rFonts w:ascii="Times New Roman" w:hAnsi="Times New Roman" w:cs="Times New Roman"/>
          <w:b/>
          <w:sz w:val="24"/>
          <w:szCs w:val="24"/>
        </w:rPr>
        <w:t xml:space="preserve"> 2024 ГОД </w:t>
      </w:r>
    </w:p>
    <w:p w:rsidR="007260DB" w:rsidRPr="007260DB" w:rsidRDefault="0056220C" w:rsidP="007260D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и </w:t>
      </w:r>
      <w:r w:rsidR="007260DB" w:rsidRPr="007260DB">
        <w:rPr>
          <w:rFonts w:ascii="Times New Roman" w:hAnsi="Times New Roman" w:cs="Times New Roman"/>
          <w:b/>
          <w:sz w:val="24"/>
          <w:szCs w:val="24"/>
        </w:rPr>
        <w:t>на период до 2029 года</w:t>
      </w:r>
    </w:p>
    <w:p w:rsidR="007260DB" w:rsidRPr="007260DB" w:rsidRDefault="007260DB" w:rsidP="007260DB">
      <w:pPr>
        <w:spacing w:after="0" w:line="360" w:lineRule="auto"/>
        <w:jc w:val="center"/>
        <w:rPr>
          <w:rFonts w:ascii="Times New Roman" w:hAnsi="Times New Roman" w:cs="Times New Roman"/>
          <w:b/>
          <w:sz w:val="24"/>
          <w:szCs w:val="24"/>
        </w:rPr>
      </w:pPr>
      <w:r w:rsidRPr="007260DB">
        <w:rPr>
          <w:rFonts w:ascii="Times New Roman" w:hAnsi="Times New Roman" w:cs="Times New Roman"/>
          <w:b/>
          <w:sz w:val="24"/>
          <w:szCs w:val="24"/>
        </w:rPr>
        <w:t>(Актуализация на 2024 год)</w:t>
      </w:r>
    </w:p>
    <w:p w:rsidR="007260DB" w:rsidRPr="00F8260B" w:rsidRDefault="007260DB" w:rsidP="007260DB">
      <w:pPr>
        <w:jc w:val="center"/>
        <w:rPr>
          <w:sz w:val="16"/>
          <w:szCs w:val="16"/>
        </w:rPr>
      </w:pPr>
    </w:p>
    <w:p w:rsidR="0056220C" w:rsidRDefault="0056220C" w:rsidP="007260DB">
      <w:pPr>
        <w:jc w:val="center"/>
        <w:rPr>
          <w:b/>
          <w:bCs/>
          <w:sz w:val="16"/>
          <w:szCs w:val="16"/>
        </w:rPr>
      </w:pPr>
    </w:p>
    <w:p w:rsidR="0056220C" w:rsidRDefault="0056220C" w:rsidP="007260DB">
      <w:pPr>
        <w:jc w:val="center"/>
        <w:rPr>
          <w:b/>
          <w:bCs/>
          <w:sz w:val="16"/>
          <w:szCs w:val="16"/>
        </w:rPr>
      </w:pPr>
    </w:p>
    <w:p w:rsidR="0056220C" w:rsidRDefault="0056220C" w:rsidP="007260DB">
      <w:pPr>
        <w:jc w:val="center"/>
        <w:rPr>
          <w:b/>
          <w:bCs/>
          <w:sz w:val="16"/>
          <w:szCs w:val="16"/>
        </w:rPr>
      </w:pPr>
    </w:p>
    <w:p w:rsidR="007260DB" w:rsidRPr="007260DB" w:rsidRDefault="007260DB" w:rsidP="007260DB">
      <w:pPr>
        <w:jc w:val="center"/>
        <w:rPr>
          <w:rFonts w:ascii="Times New Roman" w:hAnsi="Times New Roman" w:cs="Times New Roman"/>
          <w:sz w:val="24"/>
          <w:szCs w:val="24"/>
        </w:rPr>
      </w:pPr>
      <w:r w:rsidRPr="007260DB">
        <w:rPr>
          <w:rFonts w:ascii="Times New Roman" w:hAnsi="Times New Roman" w:cs="Times New Roman"/>
          <w:sz w:val="24"/>
          <w:szCs w:val="24"/>
        </w:rPr>
        <w:t>2023 год</w:t>
      </w:r>
    </w:p>
    <w:p w:rsidR="007260DB" w:rsidRDefault="007260DB" w:rsidP="006B0764">
      <w:pPr>
        <w:autoSpaceDE w:val="0"/>
        <w:autoSpaceDN w:val="0"/>
        <w:adjustRightInd w:val="0"/>
        <w:spacing w:after="0" w:line="240" w:lineRule="auto"/>
        <w:ind w:firstLine="540"/>
        <w:jc w:val="right"/>
        <w:rPr>
          <w:rFonts w:ascii="Times New Roman" w:hAnsi="Times New Roman" w:cs="Times New Roman"/>
          <w:sz w:val="24"/>
          <w:szCs w:val="24"/>
          <w:lang w:eastAsia="en-US"/>
        </w:rPr>
      </w:pPr>
    </w:p>
    <w:p w:rsidR="0056220C" w:rsidRDefault="0056220C" w:rsidP="006B0764">
      <w:pPr>
        <w:autoSpaceDE w:val="0"/>
        <w:autoSpaceDN w:val="0"/>
        <w:adjustRightInd w:val="0"/>
        <w:spacing w:after="0" w:line="240" w:lineRule="auto"/>
        <w:ind w:firstLine="540"/>
        <w:jc w:val="right"/>
        <w:rPr>
          <w:rFonts w:ascii="Times New Roman" w:hAnsi="Times New Roman" w:cs="Times New Roman"/>
          <w:sz w:val="24"/>
          <w:szCs w:val="24"/>
          <w:lang w:eastAsia="en-US"/>
        </w:rPr>
      </w:pPr>
    </w:p>
    <w:bookmarkStart w:id="0" w:name="sub_15"/>
    <w:bookmarkStart w:id="1" w:name="_Toc522103032"/>
    <w:p w:rsidR="007260DB" w:rsidRPr="00F8260B" w:rsidRDefault="00123532" w:rsidP="007260DB">
      <w:pPr>
        <w:pStyle w:val="12"/>
        <w:rPr>
          <w:rFonts w:ascii="Calibri" w:eastAsia="Times New Roman" w:hAnsi="Calibri" w:cs="Times New Roman"/>
          <w:b w:val="0"/>
          <w:bCs w:val="0"/>
          <w:iCs w:val="0"/>
          <w:noProof/>
          <w:sz w:val="16"/>
          <w:szCs w:val="16"/>
          <w:lang w:eastAsia="ru-RU"/>
        </w:rPr>
      </w:pPr>
      <w:r w:rsidRPr="00F8260B">
        <w:rPr>
          <w:sz w:val="16"/>
          <w:szCs w:val="16"/>
        </w:rPr>
        <w:fldChar w:fldCharType="begin"/>
      </w:r>
      <w:r w:rsidR="007260DB" w:rsidRPr="00F8260B">
        <w:rPr>
          <w:sz w:val="16"/>
          <w:szCs w:val="16"/>
        </w:rPr>
        <w:instrText xml:space="preserve"> TOC \o "1-3" \h \z \u </w:instrText>
      </w:r>
      <w:r w:rsidRPr="00F8260B">
        <w:rPr>
          <w:sz w:val="16"/>
          <w:szCs w:val="16"/>
        </w:rPr>
        <w:fldChar w:fldCharType="separate"/>
      </w:r>
      <w:hyperlink w:anchor="_Toc85310813" w:history="1">
        <w:r w:rsidR="007260DB" w:rsidRPr="00F8260B">
          <w:rPr>
            <w:rStyle w:val="af1"/>
            <w:noProof/>
            <w:sz w:val="16"/>
            <w:szCs w:val="16"/>
          </w:rPr>
          <w:t>ВВЕДЕНИЕ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_Toc85310813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7</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14" w:history="1">
        <w:r w:rsidR="007260DB" w:rsidRPr="00F8260B">
          <w:rPr>
            <w:rStyle w:val="af1"/>
            <w:noProof/>
            <w:sz w:val="16"/>
            <w:szCs w:val="16"/>
          </w:rPr>
          <w:t>ОБЩИЕ СВЕДЕНИЯ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_Toc85310814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8</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15" w:history="1">
        <w:r w:rsidR="007260DB" w:rsidRPr="00F8260B">
          <w:rPr>
            <w:rStyle w:val="af1"/>
            <w:noProof/>
            <w:sz w:val="16"/>
            <w:szCs w:val="16"/>
          </w:rPr>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_Toc85310815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11</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16" w:history="1">
        <w:r w:rsidR="007260DB" w:rsidRPr="00F8260B">
          <w:rPr>
            <w:rStyle w:val="af1"/>
            <w:noProof/>
            <w:sz w:val="16"/>
            <w:szCs w:val="16"/>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_Toc85310816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11</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17" w:history="1">
        <w:r w:rsidR="007260DB" w:rsidRPr="00F8260B">
          <w:rPr>
            <w:rStyle w:val="af1"/>
            <w:noProof/>
            <w:sz w:val="16"/>
            <w:szCs w:val="16"/>
          </w:rPr>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_Toc85310817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12</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18" w:history="1">
        <w:r w:rsidR="007260DB" w:rsidRPr="00F8260B">
          <w:rPr>
            <w:rStyle w:val="af1"/>
            <w:noProof/>
            <w:sz w:val="16"/>
            <w:szCs w:val="16"/>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_Toc85310818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13</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19" w:history="1">
        <w:r w:rsidR="007260DB" w:rsidRPr="00F8260B">
          <w:rPr>
            <w:rStyle w:val="af1"/>
            <w:noProof/>
            <w:sz w:val="16"/>
            <w:szCs w:val="16"/>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_Toc85310819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13</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20" w:history="1">
        <w:r w:rsidR="007260DB" w:rsidRPr="00F8260B">
          <w:rPr>
            <w:rStyle w:val="af1"/>
            <w:noProof/>
            <w:sz w:val="16"/>
            <w:szCs w:val="16"/>
          </w:rPr>
          <w:t>РАЗДЕЛ 2 «СУЩЕСТВУЮЩИЕ И ПЕРСПЕКТИВНЫЕ БАЛАНСЫ ТЕПЛОВОЙ МОЩНОСТИ ИСТОЧНИКОВ ТЕПЛОВОЙ ЭНЕРГИИ И ТЕПЛОВОЙ НАГРУЗКИ ПОТРЕБИТЕЛЕЙ»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_Toc85310820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21" w:history="1">
        <w:r w:rsidR="007260DB" w:rsidRPr="00F8260B">
          <w:rPr>
            <w:rStyle w:val="af1"/>
            <w:noProof/>
            <w:sz w:val="16"/>
            <w:szCs w:val="16"/>
          </w:rPr>
          <w:t>а) описание существующих и перспективных зон действия систем теплоснабжения и источников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_Toc85310821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22" w:history="1">
        <w:r w:rsidR="007260DB" w:rsidRPr="00F8260B">
          <w:rPr>
            <w:rStyle w:val="af1"/>
            <w:noProof/>
            <w:sz w:val="16"/>
            <w:szCs w:val="16"/>
          </w:rPr>
          <w:t>б) описание существующих и перспективных зон действия индивидуальных источников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_Toc85310822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23" w:history="1">
        <w:r w:rsidR="007260DB" w:rsidRPr="00F8260B">
          <w:rPr>
            <w:rStyle w:val="af1"/>
            <w:noProof/>
            <w:sz w:val="16"/>
            <w:szCs w:val="16"/>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15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24" w:history="1">
        <w:r w:rsidR="007260DB" w:rsidRPr="00F8260B">
          <w:rPr>
            <w:rStyle w:val="af1"/>
            <w:noProof/>
            <w:sz w:val="16"/>
            <w:szCs w:val="16"/>
          </w:rPr>
          <w:t>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поселения, с указанием величины тепловой нагрузки для потребителей каждого поселения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24</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25" w:history="1">
        <w:r w:rsidR="007260DB" w:rsidRPr="00F8260B">
          <w:rPr>
            <w:rStyle w:val="af1"/>
            <w:noProof/>
            <w:sz w:val="16"/>
            <w:szCs w:val="16"/>
          </w:rPr>
          <w:t>д)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24</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26" w:history="1">
        <w:r w:rsidR="007260DB" w:rsidRPr="00F8260B">
          <w:rPr>
            <w:rStyle w:val="af1"/>
            <w:noProof/>
            <w:sz w:val="16"/>
            <w:szCs w:val="16"/>
          </w:rPr>
          <w:t>РАЗДЕЛ 3 «СУЩЕСТВУЮЩИЕ И ПЕРСПЕКТИВНЫЕ БАЛАНСЫ ТЕПЛОНОСИТЕЛЯ»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27" w:history="1">
        <w:r w:rsidR="007260DB" w:rsidRPr="00F8260B">
          <w:rPr>
            <w:rStyle w:val="af1"/>
            <w:noProof/>
            <w:sz w:val="16"/>
            <w:szCs w:val="16"/>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28" w:history="1">
        <w:r w:rsidR="007260DB" w:rsidRPr="00F8260B">
          <w:rPr>
            <w:rStyle w:val="af1"/>
            <w:noProof/>
            <w:sz w:val="16"/>
            <w:szCs w:val="16"/>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25</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29" w:history="1">
        <w:r w:rsidR="007260DB" w:rsidRPr="00F8260B">
          <w:rPr>
            <w:rStyle w:val="af1"/>
            <w:noProof/>
            <w:sz w:val="16"/>
            <w:szCs w:val="16"/>
          </w:rPr>
          <w:t>РАЗДЕЛ 4 «ОСНОВНЫЕ ПОЛОЖЕНИЯ МАСТЕР-ПЛАНА РАЗВИТИЯ СИСТЕМ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_Toc85310829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26</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0" w:history="1">
        <w:r w:rsidR="007260DB" w:rsidRPr="00F8260B">
          <w:rPr>
            <w:rStyle w:val="af1"/>
            <w:noProof/>
            <w:sz w:val="16"/>
            <w:szCs w:val="16"/>
          </w:rPr>
          <w:t>а) описание сценариев развития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_Toc85310830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26</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1" w:history="1">
        <w:r w:rsidR="007260DB" w:rsidRPr="00F8260B">
          <w:rPr>
            <w:rStyle w:val="af1"/>
            <w:noProof/>
            <w:sz w:val="16"/>
            <w:szCs w:val="16"/>
          </w:rPr>
          <w:t>б) обоснование выбора приоритетного сценария развития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_Toc85310831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26</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32" w:history="1">
        <w:r w:rsidR="007260DB" w:rsidRPr="00F8260B">
          <w:rPr>
            <w:rStyle w:val="af1"/>
            <w:noProof/>
            <w:sz w:val="16"/>
            <w:szCs w:val="16"/>
          </w:rPr>
          <w:t>РАЗДЕЛ 5 «ПРЕДЛОЖЕНИЯ ПО СТРОИТЕЛЬСТВУ, РЕКОНСТРУКЦИИ И ТЕХНИЧЕСКОМУ ПЕРЕВООРУЖЕНИЮ ИСТОЧНИКОВ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_Toc85310832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27</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3" w:history="1">
        <w:r w:rsidR="007260DB" w:rsidRPr="00F8260B">
          <w:rPr>
            <w:rStyle w:val="af1"/>
            <w:noProof/>
            <w:sz w:val="16"/>
            <w:szCs w:val="16"/>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27</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4" w:history="1">
        <w:r w:rsidR="007260DB" w:rsidRPr="00F8260B">
          <w:rPr>
            <w:rStyle w:val="af1"/>
            <w:noProof/>
            <w:sz w:val="16"/>
            <w:szCs w:val="16"/>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27</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5" w:history="1">
        <w:r w:rsidR="007260DB" w:rsidRPr="00F8260B">
          <w:rPr>
            <w:rStyle w:val="af1"/>
            <w:noProof/>
            <w:sz w:val="16"/>
            <w:szCs w:val="16"/>
          </w:rPr>
          <w:t>в) предложения по техническому перевооружению источников тепловой энергии с целью повышения эффективности работы систем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27</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6" w:history="1">
        <w:r w:rsidR="007260DB" w:rsidRPr="00F8260B">
          <w:rPr>
            <w:rStyle w:val="af1"/>
            <w:noProof/>
            <w:sz w:val="16"/>
            <w:szCs w:val="16"/>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27</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7" w:history="1">
        <w:r w:rsidR="007260DB" w:rsidRPr="00F8260B">
          <w:rPr>
            <w:rStyle w:val="af1"/>
            <w:noProof/>
            <w:sz w:val="16"/>
            <w:szCs w:val="16"/>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27</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8" w:history="1">
        <w:r w:rsidR="007260DB" w:rsidRPr="00F8260B">
          <w:rPr>
            <w:rStyle w:val="af1"/>
            <w:noProof/>
            <w:sz w:val="16"/>
            <w:szCs w:val="16"/>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27</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39" w:history="1">
        <w:r w:rsidR="007260DB" w:rsidRPr="00F8260B">
          <w:rPr>
            <w:rStyle w:val="af1"/>
            <w:noProof/>
            <w:sz w:val="16"/>
            <w:szCs w:val="16"/>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_Toc85310839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0" w:history="1">
        <w:r w:rsidR="007260DB" w:rsidRPr="00F8260B">
          <w:rPr>
            <w:rStyle w:val="af1"/>
            <w:noProof/>
            <w:sz w:val="16"/>
            <w:szCs w:val="16"/>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_Toc85310840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1" w:history="1">
        <w:r w:rsidR="007260DB" w:rsidRPr="00F8260B">
          <w:rPr>
            <w:rStyle w:val="af1"/>
            <w:noProof/>
            <w:sz w:val="16"/>
            <w:szCs w:val="16"/>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_Toc85310841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2" w:history="1">
        <w:r w:rsidR="007260DB" w:rsidRPr="00F8260B">
          <w:rPr>
            <w:rStyle w:val="af1"/>
            <w:noProof/>
            <w:sz w:val="16"/>
            <w:szCs w:val="16"/>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_Toc85310842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28</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43" w:history="1">
        <w:r w:rsidR="007260DB" w:rsidRPr="00F8260B">
          <w:rPr>
            <w:rStyle w:val="af1"/>
            <w:noProof/>
            <w:sz w:val="16"/>
            <w:szCs w:val="16"/>
          </w:rPr>
          <w:t>РАЗДЕЛ 6 «ПРЕДЛОЖЕНИЯ ПО СТРОИТЕЛЬСТВУ И РЕКОНСТРУКЦИИ ТЕПЛОВЫХ СЕТЕЙ»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29</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4" w:history="1">
        <w:r w:rsidR="007260DB" w:rsidRPr="00F8260B">
          <w:rPr>
            <w:rStyle w:val="af1"/>
            <w:noProof/>
            <w:sz w:val="16"/>
            <w:szCs w:val="16"/>
          </w:rPr>
          <w:t>а)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29</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5" w:history="1">
        <w:r w:rsidR="007260DB" w:rsidRPr="00F8260B">
          <w:rPr>
            <w:rStyle w:val="af1"/>
            <w:noProof/>
            <w:sz w:val="16"/>
            <w:szCs w:val="16"/>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29</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6" w:history="1">
        <w:r w:rsidR="007260DB" w:rsidRPr="00F8260B">
          <w:rPr>
            <w:rStyle w:val="af1"/>
            <w:noProof/>
            <w:sz w:val="16"/>
            <w:szCs w:val="16"/>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29</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7" w:history="1">
        <w:r w:rsidR="007260DB" w:rsidRPr="00F8260B">
          <w:rPr>
            <w:rStyle w:val="af1"/>
            <w:noProof/>
            <w:sz w:val="16"/>
            <w:szCs w:val="16"/>
          </w:rPr>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29</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48" w:history="1">
        <w:r w:rsidR="007260DB" w:rsidRPr="00F8260B">
          <w:rPr>
            <w:rStyle w:val="af1"/>
            <w:noProof/>
            <w:sz w:val="16"/>
            <w:szCs w:val="16"/>
          </w:rPr>
          <w:t>д) предложения по строительству и реконструкции тепловых сетей для обеспечения нормативной надежности теплоснабжения потребителей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29</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49" w:history="1">
        <w:r w:rsidR="007260DB" w:rsidRPr="00F8260B">
          <w:rPr>
            <w:rStyle w:val="af1"/>
            <w:noProof/>
            <w:sz w:val="16"/>
            <w:szCs w:val="16"/>
          </w:rPr>
          <w:t>РАЗДЕЛ 7 «ПРЕДЛОЖЕНИЯ ПО ПЕРЕВОДУ ОТКРЫТЫХ СИСТЕМ ТЕПЛОСНАБЖЕНИЯ (ГОРЯЧЕГО ВОДОСНАБЖЕНИЯ) В ЗАКРЫТЫЕ СИСТЕМЫ ГОРЯЧЕГО ВОДОСНАБЖЕНИЯ»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_Toc85310849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30</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0" w:history="1">
        <w:r w:rsidR="007260DB" w:rsidRPr="00F8260B">
          <w:rPr>
            <w:rStyle w:val="af1"/>
            <w:noProof/>
            <w:sz w:val="16"/>
            <w:szCs w:val="16"/>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_Toc85310850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30</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1" w:history="1">
        <w:r w:rsidR="007260DB" w:rsidRPr="00F8260B">
          <w:rPr>
            <w:rStyle w:val="af1"/>
            <w:noProof/>
            <w:sz w:val="16"/>
            <w:szCs w:val="16"/>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_Toc85310851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30</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52" w:history="1">
        <w:r w:rsidR="007260DB" w:rsidRPr="00F8260B">
          <w:rPr>
            <w:rStyle w:val="af1"/>
            <w:noProof/>
            <w:sz w:val="16"/>
            <w:szCs w:val="16"/>
          </w:rPr>
          <w:t>РАЗДЕЛ 8 «ПЕРСПЕКТИВНЫЕ ТОПЛИВНЫЕ БАЛАНСЫ»</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_Toc85310852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31</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3" w:history="1">
        <w:r w:rsidR="007260DB" w:rsidRPr="00F8260B">
          <w:rPr>
            <w:rStyle w:val="af1"/>
            <w:noProof/>
            <w:sz w:val="16"/>
            <w:szCs w:val="16"/>
          </w:rPr>
          <w:t>а) перспективные топливные балансы для каждого источника тепловой энергии по видам основного, резервного и аварийного топлива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31</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4" w:history="1">
        <w:r w:rsidR="007260DB" w:rsidRPr="00F8260B">
          <w:rPr>
            <w:rStyle w:val="af1"/>
            <w:noProof/>
            <w:sz w:val="16"/>
            <w:szCs w:val="16"/>
          </w:rPr>
          <w:t>б) потребляемые источником тепловой энергии виды топлива, включая местные виды топлива, а также используемые возобновляемые источники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34</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5" w:history="1">
        <w:r w:rsidR="007260DB" w:rsidRPr="00F8260B">
          <w:rPr>
            <w:rStyle w:val="af1"/>
            <w:noProof/>
            <w:sz w:val="16"/>
            <w:szCs w:val="16"/>
          </w:rPr>
          <w:t>в) виды топлива (в случае, если топливом является электричество,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34</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6" w:history="1">
        <w:r w:rsidR="007260DB" w:rsidRPr="00F8260B">
          <w:rPr>
            <w:rStyle w:val="af1"/>
            <w:noProof/>
            <w:sz w:val="16"/>
            <w:szCs w:val="16"/>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34</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7" w:history="1">
        <w:r w:rsidR="007260DB" w:rsidRPr="00F8260B">
          <w:rPr>
            <w:rStyle w:val="af1"/>
            <w:noProof/>
            <w:sz w:val="16"/>
            <w:szCs w:val="16"/>
          </w:rPr>
          <w:t>д) приоритетное направление развития топливного баланса поселения, городского округа</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34</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58" w:history="1">
        <w:r w:rsidR="007260DB" w:rsidRPr="00F8260B">
          <w:rPr>
            <w:rStyle w:val="af1"/>
            <w:noProof/>
            <w:sz w:val="16"/>
            <w:szCs w:val="16"/>
          </w:rPr>
          <w:t>РАЗДЕЛ 9 «ОБЕСПЕЧЕНИЕ ЭКОЛОГИЧЕСКОЙ БЕЗОПАСНОСТИ ТЕПЛОСНАБЖЕНИЯ ПОСЕЛЕНИЯ, ГОРОДСКОГО ОКРУГА, ГОРОДА ФЕДЕРАЛЬНОГО ЗНАЧЕНИЯ»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59" w:history="1">
        <w:r w:rsidR="007260DB" w:rsidRPr="00F8260B">
          <w:rPr>
            <w:rStyle w:val="af1"/>
            <w:noProof/>
            <w:sz w:val="16"/>
            <w:szCs w:val="16"/>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_Toc85310859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0" w:history="1">
        <w:r w:rsidR="007260DB" w:rsidRPr="00F8260B">
          <w:rPr>
            <w:rStyle w:val="af1"/>
            <w:noProof/>
            <w:sz w:val="16"/>
            <w:szCs w:val="16"/>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_Toc85310860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1" w:history="1">
        <w:r w:rsidR="007260DB" w:rsidRPr="00F8260B">
          <w:rPr>
            <w:rStyle w:val="af1"/>
            <w:noProof/>
            <w:sz w:val="16"/>
            <w:szCs w:val="16"/>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_Toc85310861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2" w:history="1">
        <w:r w:rsidR="007260DB" w:rsidRPr="00F8260B">
          <w:rPr>
            <w:rStyle w:val="af1"/>
            <w:noProof/>
            <w:sz w:val="16"/>
            <w:szCs w:val="16"/>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_Toc85310862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3" w:history="1">
        <w:r w:rsidR="007260DB" w:rsidRPr="00F8260B">
          <w:rPr>
            <w:rStyle w:val="af1"/>
            <w:noProof/>
            <w:sz w:val="16"/>
            <w:szCs w:val="16"/>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35</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4" w:history="1">
        <w:r w:rsidR="007260DB" w:rsidRPr="00F8260B">
          <w:rPr>
            <w:rStyle w:val="af1"/>
            <w:noProof/>
            <w:sz w:val="16"/>
            <w:szCs w:val="16"/>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35</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65" w:history="1">
        <w:r w:rsidR="007260DB" w:rsidRPr="00F8260B">
          <w:rPr>
            <w:rStyle w:val="af1"/>
            <w:noProof/>
            <w:sz w:val="16"/>
            <w:szCs w:val="16"/>
          </w:rPr>
          <w:t>РАЗДЕЛ 10 «ИНВЕСТИЦИИ В СТРОИТЕЛЬСТВО, РЕКОНСТРУКЦИЮ И ТЕХНИЧЕСКОЕ ПЕРЕВООРУЖЕНИЕ»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36</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6" w:history="1">
        <w:r w:rsidR="007260DB" w:rsidRPr="00F8260B">
          <w:rPr>
            <w:rStyle w:val="af1"/>
            <w:noProof/>
            <w:sz w:val="16"/>
            <w:szCs w:val="16"/>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36</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7" w:history="1">
        <w:r w:rsidR="007260DB" w:rsidRPr="00F8260B">
          <w:rPr>
            <w:rStyle w:val="af1"/>
            <w:noProof/>
            <w:sz w:val="16"/>
            <w:szCs w:val="16"/>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36</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8" w:history="1">
        <w:r w:rsidR="007260DB" w:rsidRPr="00F8260B">
          <w:rPr>
            <w:rStyle w:val="af1"/>
            <w:noProof/>
            <w:sz w:val="16"/>
            <w:szCs w:val="16"/>
          </w:rPr>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69" w:history="1">
        <w:r w:rsidR="007260DB" w:rsidRPr="00F8260B">
          <w:rPr>
            <w:rStyle w:val="af1"/>
            <w:noProof/>
            <w:sz w:val="16"/>
            <w:szCs w:val="16"/>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_Toc85310869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70" w:history="1">
        <w:r w:rsidR="007260DB" w:rsidRPr="00F8260B">
          <w:rPr>
            <w:rStyle w:val="af1"/>
            <w:noProof/>
            <w:sz w:val="16"/>
            <w:szCs w:val="16"/>
          </w:rPr>
          <w:t>д) оценка эффективности инвестиций по отдельным предложениям</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_Toc85310870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71" w:history="1">
        <w:r w:rsidR="007260DB" w:rsidRPr="00F8260B">
          <w:rPr>
            <w:rStyle w:val="af1"/>
            <w:noProof/>
            <w:sz w:val="16"/>
            <w:szCs w:val="16"/>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_Toc85310871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39</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72" w:history="1">
        <w:r w:rsidR="007260DB" w:rsidRPr="00F8260B">
          <w:rPr>
            <w:rStyle w:val="af1"/>
            <w:noProof/>
            <w:sz w:val="16"/>
            <w:szCs w:val="16"/>
          </w:rPr>
          <w:t>РАЗДЕЛ 11 «РЕШЕНИЕ ОБ ОПРЕДЕЛЕНИИ ЕДИНОЙ ТЕПЛОСНАБЖАЮЩЕЙ ОРГАНИЗАЦИИ (ОРГАНИЗАЦИЙ)»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_Toc85310872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40</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73" w:history="1">
        <w:r w:rsidR="007260DB" w:rsidRPr="00F8260B">
          <w:rPr>
            <w:rStyle w:val="af1"/>
            <w:noProof/>
            <w:sz w:val="16"/>
            <w:szCs w:val="16"/>
          </w:rPr>
          <w:t>а) решение об определении единой теплоснабжающей организации (организаций)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40</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74" w:history="1">
        <w:r w:rsidR="007260DB" w:rsidRPr="00F8260B">
          <w:rPr>
            <w:rStyle w:val="af1"/>
            <w:noProof/>
            <w:sz w:val="16"/>
            <w:szCs w:val="16"/>
          </w:rPr>
          <w:t>б) реестр зон деятельности единой теплоснабжающей организации (организаций)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40</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75" w:history="1">
        <w:r w:rsidR="007260DB" w:rsidRPr="00F8260B">
          <w:rPr>
            <w:rStyle w:val="af1"/>
            <w:noProof/>
            <w:sz w:val="16"/>
            <w:szCs w:val="16"/>
          </w:rPr>
          <w:t>в) основания, в том числе критерии, в соответствии с которыми теплоснабжающая организация определена единой теплоснабжающей организацией</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40</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76" w:history="1">
        <w:r w:rsidR="007260DB" w:rsidRPr="00F8260B">
          <w:rPr>
            <w:rStyle w:val="af1"/>
            <w:noProof/>
            <w:sz w:val="16"/>
            <w:szCs w:val="16"/>
          </w:rPr>
          <w:t>г) информацию о поданных теплоснабжающими организациями заявках на присвоение статуса единой теплоснабжающей организации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44</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77" w:history="1">
        <w:r w:rsidR="007260DB" w:rsidRPr="00F8260B">
          <w:rPr>
            <w:rStyle w:val="af1"/>
            <w:noProof/>
            <w:sz w:val="16"/>
            <w:szCs w:val="16"/>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44</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78" w:history="1">
        <w:r w:rsidR="007260DB" w:rsidRPr="00F8260B">
          <w:rPr>
            <w:rStyle w:val="af1"/>
            <w:noProof/>
            <w:sz w:val="16"/>
            <w:szCs w:val="16"/>
          </w:rPr>
          <w:t>РАЗДЕЛ 12 «РЕШЕНИЯ О РАСПРЕДЕЛЕНИИ ТЕПЛОВОЙ НАГРУЗКИ МЕЖДУ ИСТОЧНИКАМИ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46</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79" w:history="1">
        <w:r w:rsidR="007260DB" w:rsidRPr="00F8260B">
          <w:rPr>
            <w:rStyle w:val="af1"/>
            <w:noProof/>
            <w:sz w:val="16"/>
            <w:szCs w:val="16"/>
          </w:rPr>
          <w:t>РАЗДЕЛ 13 «РЕШЕНИЯ ПО БЕСХОЗЯЙНЫМ ТЕПЛОВЫМ СЕТЯМ»</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_Toc85310879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47</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80" w:history="1">
        <w:r w:rsidR="007260DB" w:rsidRPr="00F8260B">
          <w:rPr>
            <w:rStyle w:val="af1"/>
            <w:noProof/>
            <w:sz w:val="16"/>
            <w:szCs w:val="16"/>
          </w:rPr>
          <w:t>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ВОДООТВЕДЕНИЯ ПОСЕЛЕНИЯ»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_Toc85310880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81" w:history="1">
        <w:r w:rsidR="007260DB" w:rsidRPr="00F8260B">
          <w:rPr>
            <w:rStyle w:val="af1"/>
            <w:noProof/>
            <w:sz w:val="16"/>
            <w:szCs w:val="16"/>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_Toc85310881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82" w:history="1">
        <w:r w:rsidR="007260DB" w:rsidRPr="00F8260B">
          <w:rPr>
            <w:rStyle w:val="af1"/>
            <w:noProof/>
            <w:sz w:val="16"/>
            <w:szCs w:val="16"/>
          </w:rPr>
          <w:t>б) описание проблем организации газоснабжения источников тепловой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_Toc85310882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83" w:history="1">
        <w:r w:rsidR="007260DB" w:rsidRPr="00F8260B">
          <w:rPr>
            <w:rStyle w:val="af1"/>
            <w:noProof/>
            <w:sz w:val="16"/>
            <w:szCs w:val="16"/>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_Toc85310883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84" w:history="1">
        <w:r w:rsidR="007260DB" w:rsidRPr="00F8260B">
          <w:rPr>
            <w:rStyle w:val="af1"/>
            <w:noProof/>
            <w:sz w:val="16"/>
            <w:szCs w:val="16"/>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_Toc85310884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85" w:history="1">
        <w:r w:rsidR="007260DB" w:rsidRPr="00F8260B">
          <w:rPr>
            <w:rStyle w:val="af1"/>
            <w:noProof/>
            <w:sz w:val="16"/>
            <w:szCs w:val="16"/>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_Toc85310885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48</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86" w:history="1">
        <w:r w:rsidR="007260DB" w:rsidRPr="00F8260B">
          <w:rPr>
            <w:rStyle w:val="af1"/>
            <w:noProof/>
            <w:sz w:val="16"/>
            <w:szCs w:val="16"/>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Агинского сельсовета) о развитии соответствующей системы водоснабжения в части, относящейся к системам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_Toc85310886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49</w:t>
        </w:r>
        <w:r w:rsidRPr="00F8260B">
          <w:rPr>
            <w:noProof/>
            <w:webHidden/>
            <w:sz w:val="16"/>
            <w:szCs w:val="16"/>
          </w:rPr>
          <w:fldChar w:fldCharType="end"/>
        </w:r>
      </w:hyperlink>
    </w:p>
    <w:p w:rsidR="007260DB" w:rsidRPr="00F8260B" w:rsidRDefault="00123532" w:rsidP="007260DB">
      <w:pPr>
        <w:pStyle w:val="31"/>
        <w:rPr>
          <w:rFonts w:ascii="Calibri" w:eastAsia="Times New Roman" w:hAnsi="Calibri" w:cs="Times New Roman"/>
          <w:noProof/>
          <w:sz w:val="16"/>
          <w:szCs w:val="16"/>
          <w:lang w:eastAsia="ru-RU"/>
        </w:rPr>
      </w:pPr>
      <w:hyperlink w:anchor="_Toc85310887" w:history="1">
        <w:r w:rsidR="007260DB" w:rsidRPr="00F8260B">
          <w:rPr>
            <w:rStyle w:val="af1"/>
            <w:noProof/>
            <w:sz w:val="16"/>
            <w:szCs w:val="16"/>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_Toc85310887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49</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88" w:history="1">
        <w:r w:rsidR="007260DB" w:rsidRPr="00F8260B">
          <w:rPr>
            <w:rStyle w:val="af1"/>
            <w:noProof/>
            <w:sz w:val="16"/>
            <w:szCs w:val="16"/>
          </w:rPr>
          <w:t>РАЗДЕЛ 15 «ИНДИКАТОРЫ РАЗВИТИЯ СИСТЕМ ТЕПЛОСНАБЖЕНИЯ»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_Toc85310888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50</w:t>
        </w:r>
        <w:r w:rsidRPr="00F8260B">
          <w:rPr>
            <w:noProof/>
            <w:webHidden/>
            <w:sz w:val="16"/>
            <w:szCs w:val="16"/>
          </w:rPr>
          <w:fldChar w:fldCharType="end"/>
        </w:r>
      </w:hyperlink>
    </w:p>
    <w:p w:rsidR="007260DB" w:rsidRPr="00F8260B" w:rsidRDefault="00123532" w:rsidP="007260DB">
      <w:pPr>
        <w:pStyle w:val="12"/>
        <w:rPr>
          <w:rFonts w:ascii="Calibri" w:eastAsia="Times New Roman" w:hAnsi="Calibri" w:cs="Times New Roman"/>
          <w:b w:val="0"/>
          <w:bCs w:val="0"/>
          <w:iCs w:val="0"/>
          <w:noProof/>
          <w:sz w:val="16"/>
          <w:szCs w:val="16"/>
          <w:lang w:eastAsia="ru-RU"/>
        </w:rPr>
      </w:pPr>
      <w:hyperlink w:anchor="_Toc85310889" w:history="1">
        <w:r w:rsidR="007260DB" w:rsidRPr="00F8260B">
          <w:rPr>
            <w:rStyle w:val="af1"/>
            <w:noProof/>
            <w:sz w:val="16"/>
            <w:szCs w:val="16"/>
          </w:rPr>
          <w:t>РАЗДЕЛ 16 «ЦЕНОВЫЕ (ТАРИФНЫЕ) ПОСЛЕДСТВИЯ»</w:t>
        </w:r>
        <w:r w:rsidR="007260DB" w:rsidRPr="00F8260B">
          <w:rPr>
            <w:noProof/>
            <w:webHidden/>
            <w:sz w:val="16"/>
            <w:szCs w:val="16"/>
          </w:rPr>
          <w:tab/>
        </w:r>
        <w:r w:rsidRPr="00F8260B">
          <w:rPr>
            <w:noProof/>
            <w:webHidden/>
            <w:sz w:val="16"/>
            <w:szCs w:val="16"/>
          </w:rPr>
          <w:fldChar w:fldCharType="begin"/>
        </w:r>
        <w:r w:rsidR="007260DB" w:rsidRPr="00F8260B">
          <w:rPr>
            <w:noProof/>
            <w:webHidden/>
            <w:sz w:val="16"/>
            <w:szCs w:val="16"/>
          </w:rPr>
          <w:instrText xml:space="preserve"> PAGEREF _Toc85310889 \h </w:instrText>
        </w:r>
        <w:r w:rsidRPr="00F8260B">
          <w:rPr>
            <w:noProof/>
            <w:webHidden/>
            <w:sz w:val="16"/>
            <w:szCs w:val="16"/>
          </w:rPr>
        </w:r>
        <w:r w:rsidRPr="00F8260B">
          <w:rPr>
            <w:noProof/>
            <w:webHidden/>
            <w:sz w:val="16"/>
            <w:szCs w:val="16"/>
          </w:rPr>
          <w:fldChar w:fldCharType="separate"/>
        </w:r>
        <w:r w:rsidR="007260DB" w:rsidRPr="00F8260B">
          <w:rPr>
            <w:noProof/>
            <w:webHidden/>
            <w:sz w:val="16"/>
            <w:szCs w:val="16"/>
          </w:rPr>
          <w:t>51</w:t>
        </w:r>
        <w:r w:rsidRPr="00F8260B">
          <w:rPr>
            <w:noProof/>
            <w:webHidden/>
            <w:sz w:val="16"/>
            <w:szCs w:val="16"/>
          </w:rPr>
          <w:fldChar w:fldCharType="end"/>
        </w:r>
      </w:hyperlink>
    </w:p>
    <w:p w:rsidR="007260DB" w:rsidRPr="00F8260B" w:rsidRDefault="00123532" w:rsidP="007260DB">
      <w:pPr>
        <w:pStyle w:val="12"/>
        <w:rPr>
          <w:rFonts w:eastAsia="Times New Roman"/>
          <w:color w:val="000000"/>
          <w:sz w:val="16"/>
          <w:szCs w:val="16"/>
        </w:rPr>
      </w:pPr>
      <w:r w:rsidRPr="00F8260B">
        <w:rPr>
          <w:sz w:val="16"/>
          <w:szCs w:val="16"/>
        </w:rPr>
        <w:fldChar w:fldCharType="end"/>
      </w:r>
    </w:p>
    <w:p w:rsidR="007260DB" w:rsidRPr="00F8260B" w:rsidRDefault="007260DB" w:rsidP="007260DB">
      <w:pPr>
        <w:pStyle w:val="10"/>
        <w:rPr>
          <w:sz w:val="16"/>
          <w:szCs w:val="16"/>
        </w:rPr>
      </w:pPr>
      <w:bookmarkStart w:id="2" w:name="_Toc85310813"/>
      <w:r w:rsidRPr="00F8260B">
        <w:rPr>
          <w:sz w:val="16"/>
          <w:szCs w:val="16"/>
        </w:rPr>
        <w:lastRenderedPageBreak/>
        <w:t>ВВЕДЕНИЕ</w:t>
      </w:r>
      <w:bookmarkEnd w:id="2"/>
    </w:p>
    <w:p w:rsidR="007260DB" w:rsidRPr="00F8260B" w:rsidRDefault="007260DB" w:rsidP="007260DB">
      <w:pPr>
        <w:rPr>
          <w:sz w:val="16"/>
          <w:szCs w:val="16"/>
        </w:rPr>
      </w:pPr>
      <w:r w:rsidRPr="00F8260B">
        <w:rPr>
          <w:sz w:val="16"/>
          <w:szCs w:val="16"/>
        </w:rPr>
        <w:t xml:space="preserve">Развитие систем теплоснабжения поселений в соответствии с требованиями Федерального закона №190-ФЗ «О теплоснабжении» необходимо для удовлетворения спроса на тепловую энергию и обеспечения надежного теплоснабжения наиболее экономичным способом, внедрения энергосберегающих технологий. Развитие систем теплоснабжения осуществляется на основании схем теплоснабжения. </w:t>
      </w:r>
    </w:p>
    <w:p w:rsidR="007260DB" w:rsidRPr="00F8260B" w:rsidRDefault="007260DB" w:rsidP="007260DB">
      <w:pPr>
        <w:rPr>
          <w:sz w:val="16"/>
          <w:szCs w:val="16"/>
        </w:rPr>
      </w:pPr>
      <w:r w:rsidRPr="00F8260B">
        <w:rPr>
          <w:sz w:val="16"/>
          <w:szCs w:val="16"/>
        </w:rPr>
        <w:t xml:space="preserve">Проект схемы состоит из двух основных разделов: </w:t>
      </w:r>
    </w:p>
    <w:p w:rsidR="007260DB" w:rsidRPr="00F8260B" w:rsidRDefault="007260DB" w:rsidP="007260DB">
      <w:pPr>
        <w:pStyle w:val="a9"/>
        <w:numPr>
          <w:ilvl w:val="0"/>
          <w:numId w:val="2"/>
        </w:numPr>
        <w:ind w:left="993"/>
        <w:rPr>
          <w:sz w:val="16"/>
          <w:szCs w:val="16"/>
        </w:rPr>
      </w:pPr>
      <w:r w:rsidRPr="00F8260B">
        <w:rPr>
          <w:sz w:val="16"/>
          <w:szCs w:val="16"/>
        </w:rPr>
        <w:t>утверждаемая часть;</w:t>
      </w:r>
    </w:p>
    <w:p w:rsidR="007260DB" w:rsidRPr="00F8260B" w:rsidRDefault="007260DB" w:rsidP="007260DB">
      <w:pPr>
        <w:pStyle w:val="a9"/>
        <w:numPr>
          <w:ilvl w:val="0"/>
          <w:numId w:val="2"/>
        </w:numPr>
        <w:ind w:left="993"/>
        <w:rPr>
          <w:sz w:val="16"/>
          <w:szCs w:val="16"/>
        </w:rPr>
      </w:pPr>
      <w:r w:rsidRPr="00F8260B">
        <w:rPr>
          <w:sz w:val="16"/>
          <w:szCs w:val="16"/>
        </w:rPr>
        <w:t xml:space="preserve">обосновывающие материалы. </w:t>
      </w:r>
    </w:p>
    <w:p w:rsidR="007260DB" w:rsidRPr="00F8260B" w:rsidRDefault="007260DB" w:rsidP="007260DB">
      <w:pPr>
        <w:rPr>
          <w:sz w:val="16"/>
          <w:szCs w:val="16"/>
        </w:rPr>
      </w:pPr>
      <w:r w:rsidRPr="00F8260B">
        <w:rPr>
          <w:sz w:val="16"/>
          <w:szCs w:val="16"/>
        </w:rPr>
        <w:t>Разработка схемы теплоснабжения проведена в соответствии со следующими документами:</w:t>
      </w:r>
    </w:p>
    <w:p w:rsidR="007260DB" w:rsidRPr="00F8260B" w:rsidRDefault="007260DB" w:rsidP="007260DB">
      <w:pPr>
        <w:pStyle w:val="a9"/>
        <w:numPr>
          <w:ilvl w:val="0"/>
          <w:numId w:val="7"/>
        </w:numPr>
        <w:ind w:left="993"/>
        <w:rPr>
          <w:sz w:val="16"/>
          <w:szCs w:val="16"/>
        </w:rPr>
      </w:pPr>
      <w:r w:rsidRPr="00F8260B">
        <w:rPr>
          <w:sz w:val="16"/>
          <w:szCs w:val="16"/>
        </w:rPr>
        <w:t>Федеральный закон от 27.07.2010 № 190-ФЗ (ред. от 29.07.2018) «О теплоснабжении»;</w:t>
      </w:r>
    </w:p>
    <w:p w:rsidR="007260DB" w:rsidRPr="00F8260B" w:rsidRDefault="007260DB" w:rsidP="007260DB">
      <w:pPr>
        <w:pStyle w:val="a9"/>
        <w:numPr>
          <w:ilvl w:val="0"/>
          <w:numId w:val="7"/>
        </w:numPr>
        <w:ind w:left="993"/>
        <w:rPr>
          <w:sz w:val="16"/>
          <w:szCs w:val="16"/>
        </w:rPr>
      </w:pPr>
      <w:r w:rsidRPr="00F8260B">
        <w:rPr>
          <w:sz w:val="16"/>
          <w:szCs w:val="16"/>
        </w:rPr>
        <w:t>Постановление правительства РФ от 22.02.2012 № 154 «О требованиях к схемам теплоснабжения, порядку их разработки и утверждения»;</w:t>
      </w:r>
    </w:p>
    <w:p w:rsidR="007260DB" w:rsidRPr="00F8260B" w:rsidRDefault="007260DB" w:rsidP="007260DB">
      <w:pPr>
        <w:pStyle w:val="a9"/>
        <w:numPr>
          <w:ilvl w:val="0"/>
          <w:numId w:val="7"/>
        </w:numPr>
        <w:ind w:left="993"/>
        <w:rPr>
          <w:sz w:val="16"/>
          <w:szCs w:val="16"/>
        </w:rPr>
      </w:pPr>
      <w:r w:rsidRPr="00F8260B">
        <w:rPr>
          <w:sz w:val="16"/>
          <w:szCs w:val="16"/>
        </w:rPr>
        <w:t>Техническое задание на разработку схемы теплоснабжения;</w:t>
      </w:r>
    </w:p>
    <w:p w:rsidR="007260DB" w:rsidRPr="00F8260B" w:rsidRDefault="007260DB" w:rsidP="007260DB">
      <w:pPr>
        <w:pStyle w:val="a9"/>
        <w:numPr>
          <w:ilvl w:val="0"/>
          <w:numId w:val="7"/>
        </w:numPr>
        <w:ind w:left="993"/>
        <w:rPr>
          <w:sz w:val="16"/>
          <w:szCs w:val="16"/>
        </w:rPr>
      </w:pPr>
      <w:r w:rsidRPr="00F8260B">
        <w:rPr>
          <w:sz w:val="16"/>
          <w:szCs w:val="16"/>
        </w:rPr>
        <w:t>Приказ Министерства энергетики РФ и Министерства регионального развития РФ от 29.12.2012 № 565/667 «Об утверждении методических рекомендаций по разработке схем теплоснабжения»;</w:t>
      </w:r>
    </w:p>
    <w:p w:rsidR="007260DB" w:rsidRPr="00F8260B" w:rsidRDefault="007260DB" w:rsidP="007260DB">
      <w:pPr>
        <w:pStyle w:val="a9"/>
        <w:numPr>
          <w:ilvl w:val="0"/>
          <w:numId w:val="7"/>
        </w:numPr>
        <w:ind w:left="993"/>
        <w:rPr>
          <w:sz w:val="16"/>
          <w:szCs w:val="16"/>
        </w:rPr>
      </w:pPr>
      <w:r w:rsidRPr="00F8260B">
        <w:rPr>
          <w:sz w:val="16"/>
          <w:szCs w:val="16"/>
        </w:rPr>
        <w:t>Приказ Министерства энергетики Российской Федерации от 05.03.2019 № 212 «Об утверждении Методических указаний по разработке схем теплоснабжения»;</w:t>
      </w:r>
    </w:p>
    <w:p w:rsidR="007260DB" w:rsidRPr="00F8260B" w:rsidRDefault="007260DB" w:rsidP="007260DB">
      <w:pPr>
        <w:pStyle w:val="a9"/>
        <w:numPr>
          <w:ilvl w:val="0"/>
          <w:numId w:val="7"/>
        </w:numPr>
        <w:ind w:left="993"/>
        <w:rPr>
          <w:sz w:val="16"/>
          <w:szCs w:val="16"/>
        </w:rPr>
      </w:pPr>
      <w:r w:rsidRPr="00F8260B">
        <w:rPr>
          <w:sz w:val="16"/>
          <w:szCs w:val="16"/>
        </w:rPr>
        <w:t>Федеральный закон от 23.11.2009 № 261-ФЗ «Об энергосбережении и повышении энергетической эффективности и о внесении изменений в отдельные акты Российской Федерации»;</w:t>
      </w:r>
    </w:p>
    <w:p w:rsidR="007260DB" w:rsidRPr="00F8260B" w:rsidRDefault="007260DB" w:rsidP="007260DB">
      <w:pPr>
        <w:pStyle w:val="a9"/>
        <w:numPr>
          <w:ilvl w:val="0"/>
          <w:numId w:val="7"/>
        </w:numPr>
        <w:ind w:left="993"/>
        <w:rPr>
          <w:sz w:val="16"/>
          <w:szCs w:val="16"/>
        </w:rPr>
      </w:pPr>
      <w:r w:rsidRPr="00F8260B">
        <w:rPr>
          <w:sz w:val="16"/>
          <w:szCs w:val="16"/>
        </w:rPr>
        <w:t>«Градостроительный Кодекс Российской Федерации» от 29.12.2004 № 190-ФЗ;</w:t>
      </w:r>
    </w:p>
    <w:p w:rsidR="007260DB" w:rsidRPr="00F8260B" w:rsidRDefault="007260DB" w:rsidP="007260DB">
      <w:pPr>
        <w:pStyle w:val="a9"/>
        <w:numPr>
          <w:ilvl w:val="0"/>
          <w:numId w:val="7"/>
        </w:numPr>
        <w:ind w:left="993"/>
        <w:rPr>
          <w:sz w:val="16"/>
          <w:szCs w:val="16"/>
        </w:rPr>
      </w:pPr>
      <w:r w:rsidRPr="00F8260B">
        <w:rPr>
          <w:sz w:val="16"/>
          <w:szCs w:val="16"/>
        </w:rPr>
        <w:t>РД-10-ВЭП «Методические основы разработки схем теплоснабжения поселений и промышленных узлов Российской Федерации», введенные в действие с 22.05.2006.</w:t>
      </w:r>
    </w:p>
    <w:p w:rsidR="007260DB" w:rsidRPr="00F8260B" w:rsidRDefault="007260DB" w:rsidP="007260DB">
      <w:pPr>
        <w:pStyle w:val="a9"/>
        <w:numPr>
          <w:ilvl w:val="0"/>
          <w:numId w:val="7"/>
        </w:numPr>
        <w:ind w:left="993"/>
        <w:rPr>
          <w:sz w:val="16"/>
          <w:szCs w:val="16"/>
        </w:rPr>
      </w:pPr>
      <w:r w:rsidRPr="00F8260B">
        <w:rPr>
          <w:sz w:val="16"/>
          <w:szCs w:val="16"/>
        </w:rPr>
        <w:t xml:space="preserve">СНиП </w:t>
      </w:r>
      <w:r w:rsidRPr="00F8260B">
        <w:rPr>
          <w:sz w:val="16"/>
          <w:szCs w:val="16"/>
          <w:lang w:val="en-US"/>
        </w:rPr>
        <w:t>II</w:t>
      </w:r>
      <w:r w:rsidRPr="00F8260B">
        <w:rPr>
          <w:sz w:val="16"/>
          <w:szCs w:val="16"/>
        </w:rPr>
        <w:t>-35-76 «Котельные установки»</w:t>
      </w:r>
    </w:p>
    <w:p w:rsidR="007260DB" w:rsidRPr="00F8260B" w:rsidRDefault="007260DB" w:rsidP="007260DB">
      <w:pPr>
        <w:pStyle w:val="a9"/>
        <w:numPr>
          <w:ilvl w:val="0"/>
          <w:numId w:val="7"/>
        </w:numPr>
        <w:ind w:left="993"/>
        <w:rPr>
          <w:sz w:val="16"/>
          <w:szCs w:val="16"/>
        </w:rPr>
      </w:pPr>
      <w:r w:rsidRPr="00F8260B">
        <w:rPr>
          <w:sz w:val="16"/>
          <w:szCs w:val="16"/>
        </w:rPr>
        <w:t>СНиП 41-02-2003 «Тепловые сети»</w:t>
      </w:r>
    </w:p>
    <w:p w:rsidR="007260DB" w:rsidRPr="00F8260B" w:rsidRDefault="007260DB" w:rsidP="007260DB">
      <w:pPr>
        <w:pStyle w:val="a9"/>
        <w:numPr>
          <w:ilvl w:val="0"/>
          <w:numId w:val="7"/>
        </w:numPr>
        <w:ind w:left="993"/>
        <w:rPr>
          <w:sz w:val="16"/>
          <w:szCs w:val="16"/>
        </w:rPr>
      </w:pPr>
      <w:r w:rsidRPr="00F8260B">
        <w:rPr>
          <w:sz w:val="16"/>
          <w:szCs w:val="16"/>
        </w:rPr>
        <w:t>СНиП 23-01-99 «Строительная климатология»</w:t>
      </w:r>
    </w:p>
    <w:p w:rsidR="007260DB" w:rsidRPr="00F8260B" w:rsidRDefault="007260DB" w:rsidP="007260DB">
      <w:pPr>
        <w:pStyle w:val="a9"/>
        <w:numPr>
          <w:ilvl w:val="0"/>
          <w:numId w:val="7"/>
        </w:numPr>
        <w:ind w:left="993"/>
        <w:rPr>
          <w:sz w:val="16"/>
          <w:szCs w:val="16"/>
        </w:rPr>
      </w:pPr>
      <w:r w:rsidRPr="00F8260B">
        <w:rPr>
          <w:sz w:val="16"/>
          <w:szCs w:val="16"/>
        </w:rPr>
        <w:t>ГОСТ 30494-2011 «Здания жилые и общественные. Параметры микроклимата в помещениях»</w:t>
      </w:r>
    </w:p>
    <w:p w:rsidR="007260DB" w:rsidRPr="00F8260B" w:rsidRDefault="007260DB" w:rsidP="007260DB">
      <w:pPr>
        <w:pStyle w:val="a9"/>
        <w:numPr>
          <w:ilvl w:val="0"/>
          <w:numId w:val="7"/>
        </w:numPr>
        <w:spacing w:after="0"/>
        <w:ind w:left="992" w:hanging="357"/>
        <w:rPr>
          <w:sz w:val="16"/>
          <w:szCs w:val="16"/>
        </w:rPr>
      </w:pPr>
      <w:r w:rsidRPr="00F8260B">
        <w:rPr>
          <w:sz w:val="16"/>
          <w:szCs w:val="16"/>
        </w:rPr>
        <w:t>ГОСТ 30732-2006 «Трубы и фасонные изделия стальные с тепловой изоляцией из пенополиуретана с защитной оболочкой. Технические условия»;</w:t>
      </w:r>
    </w:p>
    <w:p w:rsidR="007260DB" w:rsidRPr="00F8260B" w:rsidRDefault="007260DB" w:rsidP="007260DB">
      <w:pPr>
        <w:numPr>
          <w:ilvl w:val="0"/>
          <w:numId w:val="7"/>
        </w:numPr>
        <w:spacing w:after="0"/>
        <w:ind w:left="993"/>
        <w:jc w:val="both"/>
        <w:rPr>
          <w:sz w:val="16"/>
          <w:szCs w:val="16"/>
        </w:rPr>
      </w:pPr>
      <w:r w:rsidRPr="00F8260B">
        <w:rPr>
          <w:sz w:val="16"/>
          <w:szCs w:val="16"/>
        </w:rPr>
        <w:t>Генеральный план Агинского сельсовета Саянского района Красноярского края.</w:t>
      </w:r>
    </w:p>
    <w:p w:rsidR="007260DB" w:rsidRPr="00F8260B" w:rsidRDefault="007260DB" w:rsidP="007260DB">
      <w:pPr>
        <w:rPr>
          <w:sz w:val="16"/>
          <w:szCs w:val="16"/>
        </w:rPr>
      </w:pPr>
      <w:r w:rsidRPr="00F8260B">
        <w:rPr>
          <w:sz w:val="16"/>
          <w:szCs w:val="16"/>
        </w:rPr>
        <w:t>Схема теплоснабжения Агинского сельсовета разработана в целях удовлетворения спроса на тепловую энергию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w:t>
      </w:r>
      <w:bookmarkStart w:id="3" w:name="sub_1218"/>
      <w:r w:rsidRPr="00F8260B">
        <w:rPr>
          <w:sz w:val="16"/>
          <w:szCs w:val="16"/>
        </w:rPr>
        <w:t>гающих технологий.</w:t>
      </w:r>
    </w:p>
    <w:p w:rsidR="007260DB" w:rsidRPr="00F8260B" w:rsidRDefault="007260DB" w:rsidP="007260DB">
      <w:pPr>
        <w:pStyle w:val="10"/>
        <w:rPr>
          <w:sz w:val="16"/>
          <w:szCs w:val="16"/>
        </w:rPr>
      </w:pPr>
      <w:bookmarkStart w:id="4" w:name="_Toc413761056"/>
      <w:bookmarkStart w:id="5" w:name="_Toc451855647"/>
      <w:bookmarkStart w:id="6" w:name="_Toc522026831"/>
      <w:bookmarkStart w:id="7" w:name="_Toc85310814"/>
      <w:r w:rsidRPr="00F8260B">
        <w:rPr>
          <w:sz w:val="16"/>
          <w:szCs w:val="16"/>
        </w:rPr>
        <w:lastRenderedPageBreak/>
        <w:t>ОБЩИЕ СВЕДЕНИЯ</w:t>
      </w:r>
      <w:bookmarkEnd w:id="4"/>
      <w:bookmarkEnd w:id="5"/>
      <w:bookmarkEnd w:id="6"/>
      <w:bookmarkEnd w:id="7"/>
    </w:p>
    <w:p w:rsidR="007260DB" w:rsidRPr="00F8260B" w:rsidRDefault="007260DB" w:rsidP="007260DB">
      <w:pPr>
        <w:ind w:firstLine="709"/>
        <w:rPr>
          <w:sz w:val="16"/>
          <w:szCs w:val="16"/>
        </w:rPr>
      </w:pPr>
      <w:r w:rsidRPr="00F8260B">
        <w:rPr>
          <w:sz w:val="16"/>
          <w:szCs w:val="16"/>
        </w:rPr>
        <w:t>Территория муниципального образования Агинский сельсовет расположена в северной части Саянского района и имеет статус сельского поселения.</w:t>
      </w:r>
    </w:p>
    <w:p w:rsidR="007260DB" w:rsidRPr="00F8260B" w:rsidRDefault="007260DB" w:rsidP="007260DB">
      <w:pPr>
        <w:ind w:firstLine="709"/>
        <w:rPr>
          <w:sz w:val="16"/>
          <w:szCs w:val="16"/>
        </w:rPr>
      </w:pPr>
      <w:r w:rsidRPr="00F8260B">
        <w:rPr>
          <w:sz w:val="16"/>
          <w:szCs w:val="16"/>
        </w:rPr>
        <w:t>Расположение сельского поселения Агинский сельсовет в структуре Саянского района показано на рисунке 1.</w:t>
      </w:r>
    </w:p>
    <w:p w:rsidR="007260DB" w:rsidRPr="00F8260B" w:rsidRDefault="007260DB" w:rsidP="007260DB">
      <w:pPr>
        <w:jc w:val="center"/>
        <w:rPr>
          <w:sz w:val="16"/>
          <w:szCs w:val="16"/>
        </w:rPr>
      </w:pPr>
      <w:r>
        <w:rPr>
          <w:noProof/>
          <w:sz w:val="16"/>
          <w:szCs w:val="16"/>
        </w:rPr>
        <w:drawing>
          <wp:inline distT="0" distB="0" distL="0" distR="0">
            <wp:extent cx="5981700" cy="7581900"/>
            <wp:effectExtent l="19050" t="0" r="0" b="0"/>
            <wp:docPr id="1" name="Рисунок 20" descr="D:\АКТУАЛИЗАЦИЯ\Агинский\Схема сельсове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0" descr="D:\АКТУАЛИЗАЦИЯ\Агинский\Схема сельсовета.jpg"/>
                    <pic:cNvPicPr>
                      <a:picLocks noChangeAspect="1" noChangeArrowheads="1"/>
                    </pic:cNvPicPr>
                  </pic:nvPicPr>
                  <pic:blipFill>
                    <a:blip r:embed="rId8"/>
                    <a:srcRect l="4362" t="5521" r="2931" b="6339"/>
                    <a:stretch>
                      <a:fillRect/>
                    </a:stretch>
                  </pic:blipFill>
                  <pic:spPr bwMode="auto">
                    <a:xfrm>
                      <a:off x="0" y="0"/>
                      <a:ext cx="5981700" cy="7581900"/>
                    </a:xfrm>
                    <a:prstGeom prst="rect">
                      <a:avLst/>
                    </a:prstGeom>
                    <a:noFill/>
                    <a:ln w="9525">
                      <a:noFill/>
                      <a:miter lim="800000"/>
                      <a:headEnd/>
                      <a:tailEnd/>
                    </a:ln>
                  </pic:spPr>
                </pic:pic>
              </a:graphicData>
            </a:graphic>
          </wp:inline>
        </w:drawing>
      </w:r>
    </w:p>
    <w:p w:rsidR="007260DB" w:rsidRPr="00F8260B" w:rsidRDefault="007260DB" w:rsidP="007260DB">
      <w:pPr>
        <w:ind w:firstLine="709"/>
        <w:jc w:val="center"/>
        <w:rPr>
          <w:sz w:val="16"/>
          <w:szCs w:val="16"/>
        </w:rPr>
      </w:pPr>
      <w:r w:rsidRPr="00F8260B">
        <w:rPr>
          <w:sz w:val="16"/>
          <w:szCs w:val="16"/>
        </w:rPr>
        <w:t>Рисунок 1 – Расположение сельского поселения Агинский сельсовет в структуре Саянского района Красноярского края</w:t>
      </w:r>
    </w:p>
    <w:p w:rsidR="007260DB" w:rsidRPr="00F8260B" w:rsidRDefault="007260DB" w:rsidP="007260DB">
      <w:pPr>
        <w:ind w:firstLine="709"/>
        <w:rPr>
          <w:sz w:val="16"/>
          <w:szCs w:val="16"/>
        </w:rPr>
      </w:pPr>
    </w:p>
    <w:p w:rsidR="007260DB" w:rsidRPr="00F8260B" w:rsidRDefault="007260DB" w:rsidP="007260DB">
      <w:pPr>
        <w:ind w:firstLine="709"/>
        <w:rPr>
          <w:sz w:val="16"/>
          <w:szCs w:val="16"/>
        </w:rPr>
      </w:pPr>
      <w:r w:rsidRPr="00F8260B">
        <w:rPr>
          <w:sz w:val="16"/>
          <w:szCs w:val="16"/>
        </w:rPr>
        <w:t>Сельское поселение Агинский сельсовет граничит:</w:t>
      </w:r>
    </w:p>
    <w:p w:rsidR="007260DB" w:rsidRPr="00F8260B" w:rsidRDefault="007260DB" w:rsidP="007260DB">
      <w:pPr>
        <w:pStyle w:val="a4"/>
        <w:numPr>
          <w:ilvl w:val="0"/>
          <w:numId w:val="11"/>
        </w:numPr>
        <w:spacing w:line="276" w:lineRule="auto"/>
        <w:jc w:val="both"/>
        <w:rPr>
          <w:sz w:val="16"/>
          <w:szCs w:val="16"/>
        </w:rPr>
      </w:pPr>
      <w:r w:rsidRPr="00F8260B">
        <w:rPr>
          <w:sz w:val="16"/>
          <w:szCs w:val="16"/>
        </w:rPr>
        <w:t>на северо-востоке и востоке - с Нагорновским сельсоветом;</w:t>
      </w:r>
    </w:p>
    <w:p w:rsidR="007260DB" w:rsidRPr="00F8260B" w:rsidRDefault="007260DB" w:rsidP="007260DB">
      <w:pPr>
        <w:pStyle w:val="a4"/>
        <w:numPr>
          <w:ilvl w:val="0"/>
          <w:numId w:val="11"/>
        </w:numPr>
        <w:spacing w:line="276" w:lineRule="auto"/>
        <w:jc w:val="both"/>
        <w:rPr>
          <w:sz w:val="16"/>
          <w:szCs w:val="16"/>
        </w:rPr>
      </w:pPr>
      <w:r w:rsidRPr="00F8260B">
        <w:rPr>
          <w:sz w:val="16"/>
          <w:szCs w:val="16"/>
        </w:rPr>
        <w:lastRenderedPageBreak/>
        <w:t>на юго-востоке - с Гладковским сельсоветом;</w:t>
      </w:r>
    </w:p>
    <w:p w:rsidR="007260DB" w:rsidRPr="00F8260B" w:rsidRDefault="007260DB" w:rsidP="007260DB">
      <w:pPr>
        <w:pStyle w:val="a4"/>
        <w:numPr>
          <w:ilvl w:val="0"/>
          <w:numId w:val="11"/>
        </w:numPr>
        <w:spacing w:line="276" w:lineRule="auto"/>
        <w:jc w:val="both"/>
        <w:rPr>
          <w:sz w:val="16"/>
          <w:szCs w:val="16"/>
        </w:rPr>
      </w:pPr>
      <w:r w:rsidRPr="00F8260B">
        <w:rPr>
          <w:sz w:val="16"/>
          <w:szCs w:val="16"/>
        </w:rPr>
        <w:t>на юге – с Большеильбинским сельсоветом;</w:t>
      </w:r>
    </w:p>
    <w:p w:rsidR="007260DB" w:rsidRPr="00F8260B" w:rsidRDefault="007260DB" w:rsidP="007260DB">
      <w:pPr>
        <w:pStyle w:val="a4"/>
        <w:numPr>
          <w:ilvl w:val="0"/>
          <w:numId w:val="11"/>
        </w:numPr>
        <w:spacing w:line="276" w:lineRule="auto"/>
        <w:jc w:val="both"/>
        <w:rPr>
          <w:sz w:val="16"/>
          <w:szCs w:val="16"/>
        </w:rPr>
      </w:pPr>
      <w:r w:rsidRPr="00F8260B">
        <w:rPr>
          <w:sz w:val="16"/>
          <w:szCs w:val="16"/>
        </w:rPr>
        <w:t>на юго-западе – с Кулижниковским сельсоветом;</w:t>
      </w:r>
    </w:p>
    <w:p w:rsidR="007260DB" w:rsidRPr="00F8260B" w:rsidRDefault="007260DB" w:rsidP="007260DB">
      <w:pPr>
        <w:pStyle w:val="a4"/>
        <w:numPr>
          <w:ilvl w:val="0"/>
          <w:numId w:val="11"/>
        </w:numPr>
        <w:spacing w:line="276" w:lineRule="auto"/>
        <w:jc w:val="both"/>
        <w:rPr>
          <w:sz w:val="16"/>
          <w:szCs w:val="16"/>
        </w:rPr>
      </w:pPr>
      <w:r w:rsidRPr="00F8260B">
        <w:rPr>
          <w:sz w:val="16"/>
          <w:szCs w:val="16"/>
        </w:rPr>
        <w:t>на западе и северо-западе – с Среднеагинским сельсоветом.</w:t>
      </w:r>
    </w:p>
    <w:p w:rsidR="007260DB" w:rsidRPr="00F8260B" w:rsidRDefault="007260DB" w:rsidP="007260DB">
      <w:pPr>
        <w:pStyle w:val="a4"/>
        <w:numPr>
          <w:ilvl w:val="0"/>
          <w:numId w:val="11"/>
        </w:numPr>
        <w:spacing w:line="276" w:lineRule="auto"/>
        <w:jc w:val="both"/>
        <w:rPr>
          <w:sz w:val="16"/>
          <w:szCs w:val="16"/>
        </w:rPr>
      </w:pPr>
      <w:r w:rsidRPr="00F8260B">
        <w:rPr>
          <w:sz w:val="16"/>
          <w:szCs w:val="16"/>
        </w:rPr>
        <w:t>на севере – с Унерским сельсоветом.</w:t>
      </w:r>
    </w:p>
    <w:p w:rsidR="007260DB" w:rsidRPr="00F8260B" w:rsidRDefault="007260DB" w:rsidP="007260DB">
      <w:pPr>
        <w:ind w:firstLine="709"/>
        <w:rPr>
          <w:sz w:val="16"/>
          <w:szCs w:val="16"/>
        </w:rPr>
      </w:pPr>
      <w:r w:rsidRPr="00F8260B">
        <w:rPr>
          <w:sz w:val="16"/>
          <w:szCs w:val="16"/>
        </w:rPr>
        <w:t xml:space="preserve">Законом Красноярского края от 18.02.2005 № 13-3007 «Об установлении границ и наделении соответствующим статусом муниципального образования Саянский район и находящихся в его границах иных муниципальныхобразований», Агинский сельсовет наделен статусом муниципального образования, в состав которого входят сельские населенные пункты: село Агинское (административный центр), деревня   Вятка. Село Агинское также является административным центром муниципального образования Саянский район. </w:t>
      </w:r>
    </w:p>
    <w:p w:rsidR="007260DB" w:rsidRPr="00F8260B" w:rsidRDefault="007260DB" w:rsidP="007260DB">
      <w:pPr>
        <w:ind w:firstLine="709"/>
        <w:rPr>
          <w:sz w:val="16"/>
          <w:szCs w:val="16"/>
        </w:rPr>
      </w:pPr>
      <w:r w:rsidRPr="00F8260B">
        <w:rPr>
          <w:sz w:val="16"/>
          <w:szCs w:val="16"/>
        </w:rPr>
        <w:t>Село Агинское расположено на расстоянии 192 км от г. Красноярска. Ближайшая железнодорожная станция удалена на 45 км от районного центра с. Агинское, месторасположение станция Саянская Рыбинского района.</w:t>
      </w:r>
    </w:p>
    <w:p w:rsidR="007260DB" w:rsidRPr="00F8260B" w:rsidRDefault="007260DB" w:rsidP="007260DB">
      <w:pPr>
        <w:jc w:val="right"/>
        <w:rPr>
          <w:sz w:val="16"/>
          <w:szCs w:val="16"/>
        </w:rPr>
      </w:pPr>
      <w:r w:rsidRPr="00F8260B">
        <w:rPr>
          <w:sz w:val="16"/>
          <w:szCs w:val="16"/>
        </w:rPr>
        <w:t>Таблица 1</w:t>
      </w:r>
    </w:p>
    <w:p w:rsidR="007260DB" w:rsidRPr="00F8260B" w:rsidRDefault="007260DB" w:rsidP="007260DB">
      <w:pPr>
        <w:jc w:val="center"/>
        <w:rPr>
          <w:sz w:val="16"/>
          <w:szCs w:val="16"/>
        </w:rPr>
      </w:pPr>
      <w:r w:rsidRPr="00F8260B">
        <w:rPr>
          <w:sz w:val="16"/>
          <w:szCs w:val="16"/>
        </w:rPr>
        <w:t>Административно-территориальное устройство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2574"/>
        <w:gridCol w:w="6484"/>
      </w:tblGrid>
      <w:tr w:rsidR="007260DB" w:rsidRPr="00F8260B" w:rsidTr="00D416CD">
        <w:tc>
          <w:tcPr>
            <w:tcW w:w="795" w:type="dxa"/>
            <w:shd w:val="clear" w:color="auto" w:fill="auto"/>
            <w:vAlign w:val="center"/>
          </w:tcPr>
          <w:p w:rsidR="007260DB" w:rsidRPr="00F8260B" w:rsidRDefault="007260DB" w:rsidP="00D416CD">
            <w:pPr>
              <w:spacing w:after="0" w:line="240" w:lineRule="auto"/>
              <w:jc w:val="center"/>
              <w:rPr>
                <w:rFonts w:eastAsia="Times New Roman"/>
                <w:b/>
                <w:sz w:val="16"/>
                <w:szCs w:val="16"/>
              </w:rPr>
            </w:pPr>
            <w:r w:rsidRPr="00F8260B">
              <w:rPr>
                <w:rFonts w:eastAsia="Times New Roman"/>
                <w:b/>
                <w:sz w:val="16"/>
                <w:szCs w:val="16"/>
              </w:rPr>
              <w:t>№ п/п</w:t>
            </w:r>
          </w:p>
        </w:tc>
        <w:tc>
          <w:tcPr>
            <w:tcW w:w="2574" w:type="dxa"/>
            <w:shd w:val="clear" w:color="auto" w:fill="auto"/>
            <w:vAlign w:val="center"/>
          </w:tcPr>
          <w:p w:rsidR="007260DB" w:rsidRPr="00F8260B" w:rsidRDefault="007260DB" w:rsidP="00D416CD">
            <w:pPr>
              <w:spacing w:after="0" w:line="240" w:lineRule="auto"/>
              <w:jc w:val="center"/>
              <w:rPr>
                <w:rFonts w:eastAsia="Times New Roman"/>
                <w:b/>
                <w:sz w:val="16"/>
                <w:szCs w:val="16"/>
              </w:rPr>
            </w:pPr>
            <w:r w:rsidRPr="00F8260B">
              <w:rPr>
                <w:rFonts w:eastAsia="Times New Roman"/>
                <w:b/>
                <w:sz w:val="16"/>
                <w:szCs w:val="16"/>
              </w:rPr>
              <w:t>Населенные пункты</w:t>
            </w:r>
          </w:p>
        </w:tc>
        <w:tc>
          <w:tcPr>
            <w:tcW w:w="6484" w:type="dxa"/>
            <w:shd w:val="clear" w:color="auto" w:fill="auto"/>
            <w:vAlign w:val="center"/>
          </w:tcPr>
          <w:p w:rsidR="007260DB" w:rsidRPr="00F8260B" w:rsidRDefault="007260DB" w:rsidP="00D416CD">
            <w:pPr>
              <w:spacing w:after="0" w:line="240" w:lineRule="auto"/>
              <w:jc w:val="center"/>
              <w:rPr>
                <w:rFonts w:eastAsia="Times New Roman"/>
                <w:b/>
                <w:sz w:val="16"/>
                <w:szCs w:val="16"/>
              </w:rPr>
            </w:pPr>
            <w:r w:rsidRPr="00F8260B">
              <w:rPr>
                <w:rFonts w:eastAsia="Times New Roman"/>
                <w:b/>
                <w:sz w:val="16"/>
                <w:szCs w:val="16"/>
              </w:rPr>
              <w:t>Расстояние до административного центра сельского поселения, км</w:t>
            </w:r>
          </w:p>
        </w:tc>
      </w:tr>
      <w:tr w:rsidR="007260DB" w:rsidRPr="00F8260B" w:rsidTr="00D416CD">
        <w:tc>
          <w:tcPr>
            <w:tcW w:w="795" w:type="dxa"/>
            <w:shd w:val="clear" w:color="auto" w:fill="auto"/>
          </w:tcPr>
          <w:p w:rsidR="007260DB" w:rsidRPr="00F8260B" w:rsidRDefault="007260DB" w:rsidP="00D416CD">
            <w:pPr>
              <w:spacing w:after="0" w:line="240" w:lineRule="auto"/>
              <w:jc w:val="center"/>
              <w:rPr>
                <w:rFonts w:eastAsia="Times New Roman"/>
                <w:sz w:val="16"/>
                <w:szCs w:val="16"/>
              </w:rPr>
            </w:pPr>
            <w:r w:rsidRPr="00F8260B">
              <w:rPr>
                <w:rFonts w:eastAsia="Times New Roman"/>
                <w:sz w:val="16"/>
                <w:szCs w:val="16"/>
              </w:rPr>
              <w:t>1</w:t>
            </w:r>
          </w:p>
        </w:tc>
        <w:tc>
          <w:tcPr>
            <w:tcW w:w="2574" w:type="dxa"/>
            <w:shd w:val="clear" w:color="auto" w:fill="auto"/>
            <w:vAlign w:val="center"/>
          </w:tcPr>
          <w:p w:rsidR="007260DB" w:rsidRPr="00F8260B" w:rsidRDefault="007260DB" w:rsidP="00D416CD">
            <w:pPr>
              <w:spacing w:after="0" w:line="240" w:lineRule="auto"/>
              <w:rPr>
                <w:rFonts w:eastAsia="Times New Roman"/>
                <w:sz w:val="16"/>
                <w:szCs w:val="16"/>
              </w:rPr>
            </w:pPr>
            <w:r w:rsidRPr="00F8260B">
              <w:rPr>
                <w:rFonts w:eastAsia="Times New Roman"/>
                <w:sz w:val="16"/>
                <w:szCs w:val="16"/>
              </w:rPr>
              <w:t>с. Агинское</w:t>
            </w:r>
          </w:p>
        </w:tc>
        <w:tc>
          <w:tcPr>
            <w:tcW w:w="6484" w:type="dxa"/>
            <w:shd w:val="clear" w:color="auto" w:fill="auto"/>
            <w:vAlign w:val="center"/>
          </w:tcPr>
          <w:p w:rsidR="007260DB" w:rsidRPr="00F8260B" w:rsidRDefault="007260DB" w:rsidP="00D416CD">
            <w:pPr>
              <w:spacing w:after="0" w:line="240" w:lineRule="auto"/>
              <w:jc w:val="center"/>
              <w:rPr>
                <w:rFonts w:eastAsia="Times New Roman"/>
                <w:sz w:val="16"/>
                <w:szCs w:val="16"/>
              </w:rPr>
            </w:pPr>
            <w:r w:rsidRPr="00F8260B">
              <w:rPr>
                <w:rFonts w:eastAsia="Times New Roman"/>
                <w:sz w:val="16"/>
                <w:szCs w:val="16"/>
              </w:rPr>
              <w:t>0</w:t>
            </w:r>
          </w:p>
        </w:tc>
      </w:tr>
      <w:tr w:rsidR="007260DB" w:rsidRPr="00F8260B" w:rsidTr="00D416CD">
        <w:tc>
          <w:tcPr>
            <w:tcW w:w="795" w:type="dxa"/>
            <w:shd w:val="clear" w:color="auto" w:fill="auto"/>
          </w:tcPr>
          <w:p w:rsidR="007260DB" w:rsidRPr="00F8260B" w:rsidRDefault="007260DB" w:rsidP="00D416CD">
            <w:pPr>
              <w:spacing w:after="0" w:line="240" w:lineRule="auto"/>
              <w:jc w:val="center"/>
              <w:rPr>
                <w:rFonts w:eastAsia="Times New Roman"/>
                <w:sz w:val="16"/>
                <w:szCs w:val="16"/>
              </w:rPr>
            </w:pPr>
            <w:r w:rsidRPr="00F8260B">
              <w:rPr>
                <w:rFonts w:eastAsia="Times New Roman"/>
                <w:sz w:val="16"/>
                <w:szCs w:val="16"/>
              </w:rPr>
              <w:t>2</w:t>
            </w:r>
          </w:p>
        </w:tc>
        <w:tc>
          <w:tcPr>
            <w:tcW w:w="2574" w:type="dxa"/>
            <w:shd w:val="clear" w:color="auto" w:fill="auto"/>
            <w:vAlign w:val="center"/>
          </w:tcPr>
          <w:p w:rsidR="007260DB" w:rsidRPr="00F8260B" w:rsidRDefault="007260DB" w:rsidP="00D416CD">
            <w:pPr>
              <w:spacing w:after="0" w:line="240" w:lineRule="auto"/>
              <w:rPr>
                <w:rFonts w:eastAsia="Times New Roman"/>
                <w:sz w:val="16"/>
                <w:szCs w:val="16"/>
              </w:rPr>
            </w:pPr>
            <w:r w:rsidRPr="00F8260B">
              <w:rPr>
                <w:rFonts w:eastAsia="Times New Roman"/>
                <w:sz w:val="16"/>
                <w:szCs w:val="16"/>
              </w:rPr>
              <w:t>д. Вятка</w:t>
            </w:r>
          </w:p>
        </w:tc>
        <w:tc>
          <w:tcPr>
            <w:tcW w:w="6484" w:type="dxa"/>
            <w:shd w:val="clear" w:color="auto" w:fill="auto"/>
            <w:vAlign w:val="center"/>
          </w:tcPr>
          <w:p w:rsidR="007260DB" w:rsidRPr="00F8260B" w:rsidRDefault="007260DB" w:rsidP="00D416CD">
            <w:pPr>
              <w:spacing w:after="0" w:line="240" w:lineRule="auto"/>
              <w:jc w:val="center"/>
              <w:rPr>
                <w:rFonts w:eastAsia="Times New Roman"/>
                <w:sz w:val="16"/>
                <w:szCs w:val="16"/>
              </w:rPr>
            </w:pPr>
            <w:r w:rsidRPr="00F8260B">
              <w:rPr>
                <w:rFonts w:eastAsia="Times New Roman"/>
                <w:sz w:val="16"/>
                <w:szCs w:val="16"/>
              </w:rPr>
              <w:t>12</w:t>
            </w:r>
          </w:p>
        </w:tc>
      </w:tr>
    </w:tbl>
    <w:p w:rsidR="007260DB" w:rsidRPr="00F8260B" w:rsidRDefault="007260DB" w:rsidP="007260DB">
      <w:pPr>
        <w:spacing w:before="120"/>
        <w:ind w:firstLine="709"/>
        <w:rPr>
          <w:sz w:val="16"/>
          <w:szCs w:val="16"/>
        </w:rPr>
      </w:pPr>
      <w:r w:rsidRPr="00F8260B">
        <w:rPr>
          <w:sz w:val="16"/>
          <w:szCs w:val="16"/>
        </w:rPr>
        <w:t xml:space="preserve">Площадь сельского поселения составляет 21195 га. Численность населения на начало 2020 г. составляла 5225 чел. </w:t>
      </w:r>
    </w:p>
    <w:p w:rsidR="007260DB" w:rsidRPr="00F8260B" w:rsidRDefault="007260DB" w:rsidP="007260DB">
      <w:pPr>
        <w:ind w:firstLine="709"/>
        <w:rPr>
          <w:sz w:val="16"/>
          <w:szCs w:val="16"/>
        </w:rPr>
      </w:pPr>
      <w:r w:rsidRPr="00F8260B">
        <w:rPr>
          <w:sz w:val="16"/>
          <w:szCs w:val="16"/>
        </w:rPr>
        <w:t>Село Агинское расположено при впадении реки Аги в реку Анжу, к юго-востоку от Красноярска.</w:t>
      </w:r>
    </w:p>
    <w:p w:rsidR="007260DB" w:rsidRPr="00F8260B" w:rsidRDefault="007260DB" w:rsidP="007260DB">
      <w:pPr>
        <w:pStyle w:val="14"/>
        <w:spacing w:line="276" w:lineRule="auto"/>
        <w:ind w:firstLine="709"/>
        <w:jc w:val="both"/>
        <w:rPr>
          <w:sz w:val="16"/>
          <w:szCs w:val="16"/>
        </w:rPr>
      </w:pPr>
      <w:r w:rsidRPr="00F8260B">
        <w:rPr>
          <w:sz w:val="16"/>
          <w:szCs w:val="16"/>
        </w:rPr>
        <w:t>Село было основано в 1829 г. ссыльными поселенцами. Указ о начале строительства Агинского среди более чем 20 других поселений Енисейской губернии в 1827 г. подписал генерал-губернатор А. П. Степанов. Активное строительство Агинского продолжалось в 1829—1833 гг. В 1836 г. был открыт Агинский Николаевский приход, в который также входили деревни Верхняя Анжа, Павловка, Анжа, Нагорное, Усть-Анжа, Кулижниково, Ульяновка, Гладково, Большой Ильбин, Шудрово и Орус.</w:t>
      </w:r>
    </w:p>
    <w:p w:rsidR="007260DB" w:rsidRPr="00F8260B" w:rsidRDefault="007260DB" w:rsidP="007260DB">
      <w:pPr>
        <w:pStyle w:val="14"/>
        <w:spacing w:line="276" w:lineRule="auto"/>
        <w:ind w:firstLine="709"/>
        <w:jc w:val="both"/>
        <w:rPr>
          <w:sz w:val="16"/>
          <w:szCs w:val="16"/>
        </w:rPr>
      </w:pPr>
      <w:r w:rsidRPr="00F8260B">
        <w:rPr>
          <w:sz w:val="16"/>
          <w:szCs w:val="16"/>
        </w:rPr>
        <w:t>В 1924 г. был образован Саянский район с центром в селе Агинское.</w:t>
      </w:r>
    </w:p>
    <w:p w:rsidR="007260DB" w:rsidRPr="00F8260B" w:rsidRDefault="007260DB" w:rsidP="007260DB">
      <w:pPr>
        <w:spacing w:after="150"/>
        <w:ind w:firstLine="709"/>
        <w:rPr>
          <w:sz w:val="16"/>
          <w:szCs w:val="16"/>
        </w:rPr>
      </w:pPr>
      <w:r w:rsidRPr="00F8260B">
        <w:rPr>
          <w:sz w:val="16"/>
          <w:szCs w:val="16"/>
        </w:rPr>
        <w:t>В 1970 г. была открыта детская музыкальная школа, в том же десятилетии появились пошивочная мастерская, средняя школа, здание администрации Агинского сельского Совета. В 1981 г. была сооружена телевышка, еще через год построено здание узла связи — в настоящее время в нем располагается почтовое отделение. В 1985 г. в Агинском был открыт детский сад «Золотой ключик», который существует до сих пор. В 1990 г. были построены автостанция и гостиница. В 1995 г. в Агинском был открыт детский дом, в 1998 г. — еще одна школа. В 1997 г. в эксплуатацию ввели банно-прачечный комбинат, в 1998 г. — две электрокотельные.</w:t>
      </w:r>
    </w:p>
    <w:p w:rsidR="007260DB" w:rsidRPr="00F8260B" w:rsidRDefault="007260DB" w:rsidP="007260DB">
      <w:pPr>
        <w:rPr>
          <w:sz w:val="16"/>
          <w:szCs w:val="16"/>
        </w:rPr>
      </w:pPr>
      <w:r w:rsidRPr="00F8260B">
        <w:rPr>
          <w:sz w:val="16"/>
          <w:szCs w:val="16"/>
        </w:rPr>
        <w:t>В настоящее время в селе Агинском расположены предприятия, связанные с сельхозпроизводством, с переработкой сельскохозяйственной продукции, с транспортным обслуживанием.</w:t>
      </w:r>
    </w:p>
    <w:p w:rsidR="007260DB" w:rsidRPr="00F8260B" w:rsidRDefault="007260DB" w:rsidP="007260DB">
      <w:pPr>
        <w:rPr>
          <w:b/>
          <w:sz w:val="16"/>
          <w:szCs w:val="16"/>
        </w:rPr>
      </w:pPr>
      <w:r w:rsidRPr="00F8260B">
        <w:rPr>
          <w:b/>
          <w:sz w:val="16"/>
          <w:szCs w:val="16"/>
        </w:rPr>
        <w:t>Характеристика процесса теплоснабжения</w:t>
      </w:r>
    </w:p>
    <w:p w:rsidR="007260DB" w:rsidRPr="00F8260B" w:rsidRDefault="007260DB" w:rsidP="007260DB">
      <w:pPr>
        <w:rPr>
          <w:sz w:val="16"/>
          <w:szCs w:val="16"/>
        </w:rPr>
      </w:pPr>
      <w:r w:rsidRPr="00F8260B">
        <w:rPr>
          <w:sz w:val="16"/>
          <w:szCs w:val="16"/>
        </w:rPr>
        <w:t xml:space="preserve">Существующая система теплоснабжения Агинского сельсовета Саянского района Красноярского края включает в себя: </w:t>
      </w:r>
    </w:p>
    <w:p w:rsidR="007260DB" w:rsidRPr="00F8260B" w:rsidRDefault="007260DB" w:rsidP="007260DB">
      <w:pPr>
        <w:numPr>
          <w:ilvl w:val="0"/>
          <w:numId w:val="10"/>
        </w:numPr>
        <w:spacing w:after="120"/>
        <w:jc w:val="both"/>
        <w:rPr>
          <w:sz w:val="16"/>
          <w:szCs w:val="16"/>
        </w:rPr>
      </w:pPr>
      <w:r w:rsidRPr="00F8260B">
        <w:rPr>
          <w:sz w:val="16"/>
          <w:szCs w:val="16"/>
        </w:rPr>
        <w:t>Котельная №1 «ЦРБ большая»;</w:t>
      </w:r>
    </w:p>
    <w:p w:rsidR="007260DB" w:rsidRPr="00F8260B" w:rsidRDefault="007260DB" w:rsidP="007260DB">
      <w:pPr>
        <w:numPr>
          <w:ilvl w:val="0"/>
          <w:numId w:val="10"/>
        </w:numPr>
        <w:spacing w:after="120"/>
        <w:jc w:val="both"/>
        <w:rPr>
          <w:sz w:val="16"/>
          <w:szCs w:val="16"/>
        </w:rPr>
      </w:pPr>
      <w:r w:rsidRPr="00F8260B">
        <w:rPr>
          <w:sz w:val="16"/>
          <w:szCs w:val="16"/>
        </w:rPr>
        <w:t>Котельная №3 «Школа №1»;</w:t>
      </w:r>
    </w:p>
    <w:p w:rsidR="007260DB" w:rsidRPr="00F8260B" w:rsidRDefault="007260DB" w:rsidP="007260DB">
      <w:pPr>
        <w:numPr>
          <w:ilvl w:val="0"/>
          <w:numId w:val="10"/>
        </w:numPr>
        <w:spacing w:after="120"/>
        <w:jc w:val="both"/>
        <w:rPr>
          <w:sz w:val="16"/>
          <w:szCs w:val="16"/>
        </w:rPr>
      </w:pPr>
      <w:r w:rsidRPr="00F8260B">
        <w:rPr>
          <w:sz w:val="16"/>
          <w:szCs w:val="16"/>
        </w:rPr>
        <w:t>Котельная №4 МПМК;</w:t>
      </w:r>
    </w:p>
    <w:p w:rsidR="007260DB" w:rsidRPr="00F8260B" w:rsidRDefault="007260DB" w:rsidP="007260DB">
      <w:pPr>
        <w:numPr>
          <w:ilvl w:val="0"/>
          <w:numId w:val="10"/>
        </w:numPr>
        <w:spacing w:after="120"/>
        <w:jc w:val="both"/>
        <w:rPr>
          <w:sz w:val="16"/>
          <w:szCs w:val="16"/>
        </w:rPr>
      </w:pPr>
      <w:r w:rsidRPr="00F8260B">
        <w:rPr>
          <w:sz w:val="16"/>
          <w:szCs w:val="16"/>
        </w:rPr>
        <w:t>Котельная №5 «Школа №2 (Мкр. Ветеран)»;</w:t>
      </w:r>
    </w:p>
    <w:p w:rsidR="007260DB" w:rsidRPr="00F8260B" w:rsidRDefault="007260DB" w:rsidP="007260DB">
      <w:pPr>
        <w:numPr>
          <w:ilvl w:val="0"/>
          <w:numId w:val="10"/>
        </w:numPr>
        <w:spacing w:after="120"/>
        <w:jc w:val="both"/>
        <w:rPr>
          <w:sz w:val="16"/>
          <w:szCs w:val="16"/>
        </w:rPr>
      </w:pPr>
      <w:r w:rsidRPr="00F8260B">
        <w:rPr>
          <w:sz w:val="16"/>
          <w:szCs w:val="16"/>
        </w:rPr>
        <w:t>Котельная ООО «Агрокомплект»;</w:t>
      </w:r>
    </w:p>
    <w:p w:rsidR="007260DB" w:rsidRPr="00F8260B" w:rsidRDefault="007260DB" w:rsidP="007260DB">
      <w:pPr>
        <w:numPr>
          <w:ilvl w:val="0"/>
          <w:numId w:val="10"/>
        </w:numPr>
        <w:spacing w:after="120"/>
        <w:jc w:val="both"/>
        <w:rPr>
          <w:sz w:val="16"/>
          <w:szCs w:val="16"/>
        </w:rPr>
      </w:pPr>
      <w:r w:rsidRPr="00F8260B">
        <w:rPr>
          <w:sz w:val="16"/>
          <w:szCs w:val="16"/>
        </w:rPr>
        <w:t>Котельная ООО «Теплоэкспресс»;</w:t>
      </w:r>
    </w:p>
    <w:p w:rsidR="007260DB" w:rsidRPr="00F8260B" w:rsidRDefault="007260DB" w:rsidP="007260DB">
      <w:pPr>
        <w:numPr>
          <w:ilvl w:val="0"/>
          <w:numId w:val="10"/>
        </w:numPr>
        <w:spacing w:after="120"/>
        <w:jc w:val="both"/>
        <w:rPr>
          <w:sz w:val="16"/>
          <w:szCs w:val="16"/>
        </w:rPr>
      </w:pPr>
      <w:r w:rsidRPr="00F8260B">
        <w:rPr>
          <w:sz w:val="16"/>
          <w:szCs w:val="16"/>
        </w:rPr>
        <w:t>Котельная БМК;</w:t>
      </w:r>
    </w:p>
    <w:p w:rsidR="007260DB" w:rsidRPr="00F8260B" w:rsidRDefault="007260DB" w:rsidP="007260DB">
      <w:pPr>
        <w:numPr>
          <w:ilvl w:val="0"/>
          <w:numId w:val="10"/>
        </w:numPr>
        <w:spacing w:after="120"/>
        <w:jc w:val="both"/>
        <w:rPr>
          <w:sz w:val="16"/>
          <w:szCs w:val="16"/>
        </w:rPr>
      </w:pPr>
      <w:r w:rsidRPr="00F8260B">
        <w:rPr>
          <w:sz w:val="16"/>
          <w:szCs w:val="16"/>
        </w:rPr>
        <w:t>Котельная ОАО «Хлебоприёмное».</w:t>
      </w:r>
    </w:p>
    <w:p w:rsidR="007260DB" w:rsidRPr="00F8260B" w:rsidRDefault="007260DB" w:rsidP="007260DB">
      <w:pPr>
        <w:rPr>
          <w:sz w:val="16"/>
          <w:szCs w:val="16"/>
        </w:rPr>
      </w:pPr>
      <w:r w:rsidRPr="00F8260B">
        <w:rPr>
          <w:sz w:val="16"/>
          <w:szCs w:val="16"/>
        </w:rPr>
        <w:t>Котельные отапливают объекты социальной сферы, население и прочие потребители.</w:t>
      </w:r>
    </w:p>
    <w:p w:rsidR="007260DB" w:rsidRPr="00F8260B" w:rsidRDefault="007260DB" w:rsidP="007260DB">
      <w:pPr>
        <w:rPr>
          <w:sz w:val="16"/>
          <w:szCs w:val="16"/>
        </w:rPr>
      </w:pPr>
      <w:r w:rsidRPr="00F8260B">
        <w:rPr>
          <w:sz w:val="16"/>
          <w:szCs w:val="16"/>
        </w:rPr>
        <w:t xml:space="preserve">Во время эксплуатации тепловых сетей выполняются следующие мероприятия: </w:t>
      </w:r>
    </w:p>
    <w:p w:rsidR="007260DB" w:rsidRPr="00F8260B" w:rsidRDefault="007260DB" w:rsidP="007260DB">
      <w:pPr>
        <w:numPr>
          <w:ilvl w:val="0"/>
          <w:numId w:val="8"/>
        </w:numPr>
        <w:spacing w:after="0"/>
        <w:ind w:left="992" w:hanging="357"/>
        <w:jc w:val="both"/>
        <w:rPr>
          <w:sz w:val="16"/>
          <w:szCs w:val="16"/>
        </w:rPr>
      </w:pPr>
      <w:r w:rsidRPr="00F8260B">
        <w:rPr>
          <w:sz w:val="16"/>
          <w:szCs w:val="16"/>
        </w:rPr>
        <w:t xml:space="preserve">поддерживается в исправном состоянии все оборудование, строительные и другие конструкции тепловых сетей, проводя своевременно их осмотр и ремонт; </w:t>
      </w:r>
    </w:p>
    <w:p w:rsidR="007260DB" w:rsidRPr="00F8260B" w:rsidRDefault="007260DB" w:rsidP="007260DB">
      <w:pPr>
        <w:numPr>
          <w:ilvl w:val="0"/>
          <w:numId w:val="8"/>
        </w:numPr>
        <w:spacing w:after="0"/>
        <w:ind w:left="992" w:hanging="357"/>
        <w:jc w:val="both"/>
        <w:rPr>
          <w:sz w:val="16"/>
          <w:szCs w:val="16"/>
        </w:rPr>
      </w:pPr>
      <w:r w:rsidRPr="00F8260B">
        <w:rPr>
          <w:sz w:val="16"/>
          <w:szCs w:val="16"/>
        </w:rPr>
        <w:t xml:space="preserve">выявляется и восстанавливается разрушенная тепловая изоляция и антикоррозионное покрытие; </w:t>
      </w:r>
    </w:p>
    <w:p w:rsidR="007260DB" w:rsidRPr="00F8260B" w:rsidRDefault="007260DB" w:rsidP="007260DB">
      <w:pPr>
        <w:numPr>
          <w:ilvl w:val="0"/>
          <w:numId w:val="8"/>
        </w:numPr>
        <w:spacing w:after="0"/>
        <w:ind w:left="992" w:hanging="357"/>
        <w:jc w:val="both"/>
        <w:rPr>
          <w:sz w:val="16"/>
          <w:szCs w:val="16"/>
        </w:rPr>
      </w:pPr>
      <w:r w:rsidRPr="00F8260B">
        <w:rPr>
          <w:sz w:val="16"/>
          <w:szCs w:val="16"/>
        </w:rPr>
        <w:t xml:space="preserve">своевременно удаляется воздух из теплопроводов через воздушников, не допускается присос воздуха в тепловые сети, поддерживая постоянно необходимое избыточное давление во всех точках сети и системах теплопотребления; </w:t>
      </w:r>
    </w:p>
    <w:p w:rsidR="007260DB" w:rsidRPr="00F8260B" w:rsidRDefault="007260DB" w:rsidP="007260DB">
      <w:pPr>
        <w:numPr>
          <w:ilvl w:val="0"/>
          <w:numId w:val="8"/>
        </w:numPr>
        <w:spacing w:after="120"/>
        <w:ind w:left="993"/>
        <w:jc w:val="both"/>
        <w:rPr>
          <w:sz w:val="16"/>
          <w:szCs w:val="16"/>
        </w:rPr>
      </w:pPr>
      <w:r w:rsidRPr="00F8260B">
        <w:rPr>
          <w:sz w:val="16"/>
          <w:szCs w:val="16"/>
        </w:rPr>
        <w:t xml:space="preserve">принимаются меры к предупреждению, локализации и ликвидации аварий и инцидентов в работе тепловой сети. </w:t>
      </w:r>
    </w:p>
    <w:p w:rsidR="007260DB" w:rsidRPr="00F8260B" w:rsidRDefault="007260DB" w:rsidP="007260DB">
      <w:pPr>
        <w:rPr>
          <w:sz w:val="16"/>
          <w:szCs w:val="16"/>
        </w:rPr>
      </w:pPr>
      <w:r w:rsidRPr="00F8260B">
        <w:rPr>
          <w:sz w:val="16"/>
          <w:szCs w:val="16"/>
        </w:rPr>
        <w:t xml:space="preserve">Основным потребителем тепловой энергии является население. </w:t>
      </w:r>
    </w:p>
    <w:p w:rsidR="007260DB" w:rsidRPr="00F8260B" w:rsidRDefault="007260DB" w:rsidP="007260DB">
      <w:pPr>
        <w:rPr>
          <w:sz w:val="16"/>
          <w:szCs w:val="16"/>
        </w:rPr>
      </w:pPr>
      <w:r w:rsidRPr="00F8260B">
        <w:rPr>
          <w:sz w:val="16"/>
          <w:szCs w:val="16"/>
        </w:rPr>
        <w:lastRenderedPageBreak/>
        <w:t xml:space="preserve">Основным показателем работы теплоснабжающего предприятия является бесперебойное и качественное обеспечение тепловой энергией потребителей, которое достигается за счет повышения надежности теплового хозяйства. Также показателями надежности являются показатель количества перебоев работы энергетического оборудования, данные о количестве аварий и инцидентов на сетях и производственном оборудовании. Оценку потребностей в замене сетей теплоснабжения определяет величина целевого показателя надёжности предоставления услуг. </w:t>
      </w:r>
    </w:p>
    <w:p w:rsidR="007260DB" w:rsidRPr="00F8260B" w:rsidRDefault="007260DB" w:rsidP="007260DB">
      <w:pPr>
        <w:pStyle w:val="10"/>
        <w:rPr>
          <w:color w:val="auto"/>
          <w:sz w:val="16"/>
          <w:szCs w:val="16"/>
        </w:rPr>
      </w:pPr>
      <w:bookmarkStart w:id="8" w:name="_Toc85310815"/>
      <w:bookmarkEnd w:id="3"/>
      <w:r w:rsidRPr="00F8260B">
        <w:rPr>
          <w:color w:val="auto"/>
          <w:sz w:val="16"/>
          <w:szCs w:val="16"/>
        </w:rPr>
        <w:lastRenderedPageBreak/>
        <w:t>РАЗДЕЛ 1 «ПОКАЗАТЕЛИ СУЩЕСТВУЮЩЕГО И ПЕРСПЕКТИВНОГО СПРОСА НА ТЕПЛОВУЮ ЭНЕРГИЮ (МОЩНОСТЬ) И ТЕПЛОНОСИТЕЛЬ В УСТАНОВЛЕННЫХ ГРАНИЦАХ ТЕРРИТОРИИ МУНИЦИПАЛЬНОГО ОБРАЗОВАНИЯ»</w:t>
      </w:r>
      <w:bookmarkEnd w:id="8"/>
    </w:p>
    <w:p w:rsidR="007260DB" w:rsidRPr="00F8260B" w:rsidRDefault="007260DB" w:rsidP="007260DB">
      <w:pPr>
        <w:rPr>
          <w:sz w:val="16"/>
          <w:szCs w:val="16"/>
        </w:rPr>
      </w:pPr>
      <w:r w:rsidRPr="00F8260B">
        <w:rPr>
          <w:sz w:val="16"/>
          <w:szCs w:val="16"/>
        </w:rPr>
        <w:t>В соответствии с положениями Постановления Правительства РФ от 22.02.2012 № 154 «О требованиях к схемам теплоснабжения, порядку их разработки и утверждения» определены расчетные периоды (этапы) Схемы теплоснабжения Агинского сельсовета:</w:t>
      </w:r>
    </w:p>
    <w:p w:rsidR="007260DB" w:rsidRPr="00F8260B" w:rsidRDefault="007260DB" w:rsidP="007260DB">
      <w:pPr>
        <w:spacing w:after="0"/>
        <w:rPr>
          <w:sz w:val="16"/>
          <w:szCs w:val="16"/>
        </w:rPr>
      </w:pPr>
      <w:r w:rsidRPr="00F8260B">
        <w:rPr>
          <w:sz w:val="16"/>
          <w:szCs w:val="16"/>
        </w:rPr>
        <w:t>– первая очередь (1 этап) – 2021-2025 гг.;</w:t>
      </w:r>
    </w:p>
    <w:p w:rsidR="007260DB" w:rsidRPr="00F8260B" w:rsidRDefault="007260DB" w:rsidP="007260DB">
      <w:pPr>
        <w:spacing w:after="0"/>
        <w:rPr>
          <w:sz w:val="16"/>
          <w:szCs w:val="16"/>
        </w:rPr>
      </w:pPr>
      <w:r w:rsidRPr="00F8260B">
        <w:rPr>
          <w:sz w:val="16"/>
          <w:szCs w:val="16"/>
        </w:rPr>
        <w:t>– расчетный срок (2 этап) – 2026-2029 гг.</w:t>
      </w:r>
    </w:p>
    <w:p w:rsidR="007260DB" w:rsidRPr="00F8260B" w:rsidRDefault="007260DB" w:rsidP="007260DB">
      <w:pPr>
        <w:pStyle w:val="3"/>
        <w:spacing w:line="240" w:lineRule="auto"/>
        <w:rPr>
          <w:sz w:val="16"/>
          <w:szCs w:val="16"/>
        </w:rPr>
      </w:pPr>
      <w:bookmarkStart w:id="9" w:name="_Toc85310816"/>
      <w:bookmarkStart w:id="10" w:name="sub_26"/>
      <w:r w:rsidRPr="00F8260B">
        <w:rPr>
          <w:sz w:val="16"/>
          <w:szCs w:val="16"/>
        </w:rPr>
        <w:t>а) величины существующей отапливаемой площади строительных фондов и приросты отапливаемой площади строительных фондов по расчетным элементам территориального деления с разделением объектов строительства на многоквартирные дома, индивидуальные жилые дома, общественные здания и производственные здания промышленных предприятий по этапам - на каждый год первого 5-летнего периода и на последующие 5-летние периоды (далее - этапы)</w:t>
      </w:r>
      <w:bookmarkEnd w:id="9"/>
    </w:p>
    <w:p w:rsidR="007260DB" w:rsidRPr="00F8260B" w:rsidRDefault="007260DB" w:rsidP="007260DB">
      <w:pPr>
        <w:ind w:firstLine="709"/>
        <w:rPr>
          <w:sz w:val="16"/>
          <w:szCs w:val="16"/>
        </w:rPr>
      </w:pPr>
      <w:r w:rsidRPr="00F8260B">
        <w:rPr>
          <w:sz w:val="16"/>
          <w:szCs w:val="16"/>
        </w:rPr>
        <w:t>Средняя жилищная обеспеченность населения общей площадью жилищного фонда Агинского сельсовета на конец проектного срока принимается 30 м</w:t>
      </w:r>
      <w:r w:rsidRPr="00F8260B">
        <w:rPr>
          <w:sz w:val="16"/>
          <w:szCs w:val="16"/>
          <w:vertAlign w:val="superscript"/>
        </w:rPr>
        <w:t>2</w:t>
      </w:r>
      <w:r w:rsidRPr="00F8260B">
        <w:rPr>
          <w:sz w:val="16"/>
          <w:szCs w:val="16"/>
        </w:rPr>
        <w:t>/чел, при численности населения 5225 чел. потребность в жилищном фонде составит 156,75 тыс.м</w:t>
      </w:r>
      <w:r w:rsidRPr="00F8260B">
        <w:rPr>
          <w:sz w:val="16"/>
          <w:szCs w:val="16"/>
          <w:vertAlign w:val="superscript"/>
        </w:rPr>
        <w:t>2</w:t>
      </w:r>
      <w:r w:rsidRPr="00F8260B">
        <w:rPr>
          <w:sz w:val="16"/>
          <w:szCs w:val="16"/>
        </w:rPr>
        <w:t xml:space="preserve"> общей площади жилых помещений, увеличится по сравнению с существующим на 21,85 тыс. м</w:t>
      </w:r>
      <w:r w:rsidRPr="00F8260B">
        <w:rPr>
          <w:sz w:val="16"/>
          <w:szCs w:val="16"/>
          <w:vertAlign w:val="superscript"/>
        </w:rPr>
        <w:t>2</w:t>
      </w:r>
      <w:r w:rsidRPr="00F8260B">
        <w:rPr>
          <w:sz w:val="16"/>
          <w:szCs w:val="16"/>
        </w:rPr>
        <w:t xml:space="preserve"> (16,2%). На I очередь строительства потребность в жилье составит 146,3 тыс.м</w:t>
      </w:r>
      <w:r w:rsidRPr="00F8260B">
        <w:rPr>
          <w:sz w:val="16"/>
          <w:szCs w:val="16"/>
          <w:vertAlign w:val="superscript"/>
        </w:rPr>
        <w:t>2</w:t>
      </w:r>
      <w:r w:rsidRPr="00F8260B">
        <w:rPr>
          <w:sz w:val="16"/>
          <w:szCs w:val="16"/>
        </w:rPr>
        <w:t xml:space="preserve"> при обеспеченности 28 м</w:t>
      </w:r>
      <w:r w:rsidRPr="00F8260B">
        <w:rPr>
          <w:sz w:val="16"/>
          <w:szCs w:val="16"/>
          <w:vertAlign w:val="superscript"/>
        </w:rPr>
        <w:t>2</w:t>
      </w:r>
      <w:r w:rsidRPr="00F8260B">
        <w:rPr>
          <w:sz w:val="16"/>
          <w:szCs w:val="16"/>
        </w:rPr>
        <w:t>/чел., увеличится по сравнению с существующим на 11,4 тыс. м</w:t>
      </w:r>
      <w:r w:rsidRPr="00F8260B">
        <w:rPr>
          <w:sz w:val="16"/>
          <w:szCs w:val="16"/>
          <w:vertAlign w:val="superscript"/>
        </w:rPr>
        <w:t>2</w:t>
      </w:r>
      <w:r w:rsidRPr="00F8260B">
        <w:rPr>
          <w:sz w:val="16"/>
          <w:szCs w:val="16"/>
        </w:rPr>
        <w:t xml:space="preserve"> (8,5%).</w:t>
      </w:r>
    </w:p>
    <w:p w:rsidR="007260DB" w:rsidRPr="00F8260B" w:rsidRDefault="007260DB" w:rsidP="007260DB">
      <w:pPr>
        <w:jc w:val="right"/>
        <w:rPr>
          <w:sz w:val="16"/>
          <w:szCs w:val="16"/>
        </w:rPr>
      </w:pPr>
      <w:r w:rsidRPr="00F8260B">
        <w:rPr>
          <w:sz w:val="16"/>
          <w:szCs w:val="16"/>
        </w:rPr>
        <w:t>Таблица 1.1</w:t>
      </w:r>
    </w:p>
    <w:p w:rsidR="007260DB" w:rsidRPr="00F8260B" w:rsidRDefault="007260DB" w:rsidP="007260DB">
      <w:pPr>
        <w:jc w:val="center"/>
        <w:rPr>
          <w:sz w:val="16"/>
          <w:szCs w:val="16"/>
          <w:u w:val="single"/>
        </w:rPr>
      </w:pPr>
      <w:r w:rsidRPr="00F8260B">
        <w:rPr>
          <w:sz w:val="16"/>
          <w:szCs w:val="16"/>
          <w:u w:val="single"/>
        </w:rPr>
        <w:t xml:space="preserve">Объемы жилищного строительства Агинского сельсовета на </w:t>
      </w:r>
      <w:r w:rsidRPr="00F8260B">
        <w:rPr>
          <w:sz w:val="16"/>
          <w:szCs w:val="16"/>
          <w:u w:val="single"/>
          <w:lang w:val="en-US"/>
        </w:rPr>
        <w:t>I</w:t>
      </w:r>
      <w:r w:rsidRPr="00F8260B">
        <w:rPr>
          <w:sz w:val="16"/>
          <w:szCs w:val="16"/>
          <w:u w:val="single"/>
        </w:rPr>
        <w:t xml:space="preserve"> очередь и расчетный срок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8"/>
        <w:gridCol w:w="3158"/>
        <w:gridCol w:w="1276"/>
        <w:gridCol w:w="1843"/>
        <w:gridCol w:w="1507"/>
        <w:gridCol w:w="1718"/>
      </w:tblGrid>
      <w:tr w:rsidR="007260DB" w:rsidRPr="00F8260B" w:rsidTr="00D416CD">
        <w:trPr>
          <w:tblHeader/>
        </w:trPr>
        <w:tc>
          <w:tcPr>
            <w:tcW w:w="919" w:type="dxa"/>
            <w:shd w:val="clear" w:color="auto" w:fill="auto"/>
            <w:vAlign w:val="center"/>
          </w:tcPr>
          <w:p w:rsidR="007260DB" w:rsidRPr="00F8260B" w:rsidRDefault="007260DB" w:rsidP="00D416CD">
            <w:pPr>
              <w:spacing w:after="0" w:line="240" w:lineRule="auto"/>
              <w:ind w:left="-241"/>
              <w:jc w:val="center"/>
              <w:rPr>
                <w:b/>
                <w:sz w:val="16"/>
                <w:szCs w:val="16"/>
              </w:rPr>
            </w:pPr>
            <w:r w:rsidRPr="00F8260B">
              <w:rPr>
                <w:b/>
                <w:sz w:val="16"/>
                <w:szCs w:val="16"/>
              </w:rPr>
              <w:t>№</w:t>
            </w:r>
          </w:p>
          <w:p w:rsidR="007260DB" w:rsidRPr="00F8260B" w:rsidRDefault="007260DB" w:rsidP="00D416CD">
            <w:pPr>
              <w:spacing w:after="0" w:line="240" w:lineRule="auto"/>
              <w:ind w:left="-241"/>
              <w:jc w:val="center"/>
              <w:rPr>
                <w:b/>
                <w:sz w:val="16"/>
                <w:szCs w:val="16"/>
              </w:rPr>
            </w:pPr>
            <w:r w:rsidRPr="00F8260B">
              <w:rPr>
                <w:b/>
                <w:sz w:val="16"/>
                <w:szCs w:val="16"/>
              </w:rPr>
              <w:t>п/п</w:t>
            </w:r>
          </w:p>
        </w:tc>
        <w:tc>
          <w:tcPr>
            <w:tcW w:w="3158" w:type="dxa"/>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Показатели</w:t>
            </w:r>
          </w:p>
        </w:tc>
        <w:tc>
          <w:tcPr>
            <w:tcW w:w="1276" w:type="dxa"/>
            <w:shd w:val="clear" w:color="auto" w:fill="auto"/>
            <w:vAlign w:val="center"/>
          </w:tcPr>
          <w:p w:rsidR="007260DB" w:rsidRPr="00F8260B" w:rsidRDefault="007260DB" w:rsidP="00D416CD">
            <w:pPr>
              <w:spacing w:after="0" w:line="240" w:lineRule="auto"/>
              <w:ind w:left="18"/>
              <w:jc w:val="center"/>
              <w:rPr>
                <w:b/>
                <w:sz w:val="16"/>
                <w:szCs w:val="16"/>
              </w:rPr>
            </w:pPr>
            <w:r w:rsidRPr="00F8260B">
              <w:rPr>
                <w:b/>
                <w:sz w:val="16"/>
                <w:szCs w:val="16"/>
              </w:rPr>
              <w:t>Ед. изм.</w:t>
            </w:r>
          </w:p>
        </w:tc>
        <w:tc>
          <w:tcPr>
            <w:tcW w:w="1843" w:type="dxa"/>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Существующее положение</w:t>
            </w:r>
          </w:p>
        </w:tc>
        <w:tc>
          <w:tcPr>
            <w:tcW w:w="1507" w:type="dxa"/>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lang w:val="en-US"/>
              </w:rPr>
              <w:t>I</w:t>
            </w:r>
            <w:r w:rsidRPr="00F8260B">
              <w:rPr>
                <w:b/>
                <w:sz w:val="16"/>
                <w:szCs w:val="16"/>
              </w:rPr>
              <w:t xml:space="preserve"> очередь</w:t>
            </w:r>
          </w:p>
        </w:tc>
        <w:tc>
          <w:tcPr>
            <w:tcW w:w="1718" w:type="dxa"/>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 xml:space="preserve">На расчетный срок (в т.ч. </w:t>
            </w:r>
            <w:r w:rsidRPr="00F8260B">
              <w:rPr>
                <w:b/>
                <w:sz w:val="16"/>
                <w:szCs w:val="16"/>
                <w:lang w:val="en-US"/>
              </w:rPr>
              <w:t>I</w:t>
            </w:r>
            <w:r w:rsidRPr="00F8260B">
              <w:rPr>
                <w:b/>
                <w:sz w:val="16"/>
                <w:szCs w:val="16"/>
              </w:rPr>
              <w:t xml:space="preserve"> очередь)</w:t>
            </w:r>
          </w:p>
        </w:tc>
      </w:tr>
      <w:tr w:rsidR="007260DB" w:rsidRPr="00F8260B" w:rsidTr="00D416CD">
        <w:tc>
          <w:tcPr>
            <w:tcW w:w="919"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w:t>
            </w:r>
          </w:p>
        </w:tc>
        <w:tc>
          <w:tcPr>
            <w:tcW w:w="315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Численность населения</w:t>
            </w:r>
          </w:p>
        </w:tc>
        <w:tc>
          <w:tcPr>
            <w:tcW w:w="1276"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чел.</w:t>
            </w:r>
          </w:p>
        </w:tc>
        <w:tc>
          <w:tcPr>
            <w:tcW w:w="1843"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5225</w:t>
            </w:r>
          </w:p>
        </w:tc>
        <w:tc>
          <w:tcPr>
            <w:tcW w:w="1507"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5225</w:t>
            </w:r>
          </w:p>
        </w:tc>
        <w:tc>
          <w:tcPr>
            <w:tcW w:w="171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5225</w:t>
            </w:r>
          </w:p>
        </w:tc>
      </w:tr>
      <w:tr w:rsidR="007260DB" w:rsidRPr="00F8260B" w:rsidTr="00D416CD">
        <w:tc>
          <w:tcPr>
            <w:tcW w:w="919"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2</w:t>
            </w:r>
          </w:p>
        </w:tc>
        <w:tc>
          <w:tcPr>
            <w:tcW w:w="315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Норма обеспеченности общей площадью</w:t>
            </w:r>
          </w:p>
        </w:tc>
        <w:tc>
          <w:tcPr>
            <w:tcW w:w="1276"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м</w:t>
            </w:r>
            <w:r w:rsidRPr="00F8260B">
              <w:rPr>
                <w:sz w:val="16"/>
                <w:szCs w:val="16"/>
                <w:vertAlign w:val="superscript"/>
              </w:rPr>
              <w:t>2</w:t>
            </w:r>
            <w:r w:rsidRPr="00F8260B">
              <w:rPr>
                <w:sz w:val="16"/>
                <w:szCs w:val="16"/>
              </w:rPr>
              <w:t>/чел.</w:t>
            </w:r>
          </w:p>
        </w:tc>
        <w:tc>
          <w:tcPr>
            <w:tcW w:w="1843"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25,8</w:t>
            </w:r>
          </w:p>
        </w:tc>
        <w:tc>
          <w:tcPr>
            <w:tcW w:w="1507"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71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30</w:t>
            </w:r>
          </w:p>
        </w:tc>
      </w:tr>
      <w:tr w:rsidR="007260DB" w:rsidRPr="00F8260B" w:rsidTr="00D416CD">
        <w:tc>
          <w:tcPr>
            <w:tcW w:w="919"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3</w:t>
            </w:r>
          </w:p>
        </w:tc>
        <w:tc>
          <w:tcPr>
            <w:tcW w:w="315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Потребность в жилищном фонде</w:t>
            </w:r>
          </w:p>
        </w:tc>
        <w:tc>
          <w:tcPr>
            <w:tcW w:w="1276"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тыс. м</w:t>
            </w:r>
            <w:r w:rsidRPr="00F8260B">
              <w:rPr>
                <w:sz w:val="16"/>
                <w:szCs w:val="16"/>
                <w:vertAlign w:val="superscript"/>
              </w:rPr>
              <w:t>2</w:t>
            </w:r>
          </w:p>
        </w:tc>
        <w:tc>
          <w:tcPr>
            <w:tcW w:w="1843" w:type="dxa"/>
            <w:shd w:val="clear" w:color="auto" w:fill="auto"/>
            <w:vAlign w:val="center"/>
          </w:tcPr>
          <w:p w:rsidR="007260DB" w:rsidRPr="00F8260B" w:rsidRDefault="007260DB" w:rsidP="00D416CD">
            <w:pPr>
              <w:spacing w:after="0" w:line="240" w:lineRule="auto"/>
              <w:jc w:val="center"/>
              <w:rPr>
                <w:sz w:val="16"/>
                <w:szCs w:val="16"/>
              </w:rPr>
            </w:pPr>
          </w:p>
        </w:tc>
        <w:tc>
          <w:tcPr>
            <w:tcW w:w="1507"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146,3</w:t>
            </w:r>
          </w:p>
        </w:tc>
        <w:tc>
          <w:tcPr>
            <w:tcW w:w="171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156,75</w:t>
            </w:r>
          </w:p>
        </w:tc>
      </w:tr>
      <w:tr w:rsidR="007260DB" w:rsidRPr="00F8260B" w:rsidTr="00D416CD">
        <w:tc>
          <w:tcPr>
            <w:tcW w:w="919"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4</w:t>
            </w:r>
          </w:p>
        </w:tc>
        <w:tc>
          <w:tcPr>
            <w:tcW w:w="315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Существующий жилищный фонд, всего</w:t>
            </w:r>
          </w:p>
        </w:tc>
        <w:tc>
          <w:tcPr>
            <w:tcW w:w="1276"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тыс. м</w:t>
            </w:r>
            <w:r w:rsidRPr="00F8260B">
              <w:rPr>
                <w:sz w:val="16"/>
                <w:szCs w:val="16"/>
                <w:vertAlign w:val="superscript"/>
              </w:rPr>
              <w:t>2</w:t>
            </w:r>
          </w:p>
        </w:tc>
        <w:tc>
          <w:tcPr>
            <w:tcW w:w="1843"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134,9</w:t>
            </w:r>
          </w:p>
        </w:tc>
        <w:tc>
          <w:tcPr>
            <w:tcW w:w="1507" w:type="dxa"/>
            <w:shd w:val="clear" w:color="auto" w:fill="auto"/>
            <w:vAlign w:val="center"/>
          </w:tcPr>
          <w:p w:rsidR="007260DB" w:rsidRPr="00F8260B" w:rsidRDefault="007260DB" w:rsidP="00D416CD">
            <w:pPr>
              <w:spacing w:after="0" w:line="240" w:lineRule="auto"/>
              <w:jc w:val="center"/>
              <w:rPr>
                <w:sz w:val="16"/>
                <w:szCs w:val="16"/>
              </w:rPr>
            </w:pPr>
          </w:p>
        </w:tc>
        <w:tc>
          <w:tcPr>
            <w:tcW w:w="1718" w:type="dxa"/>
            <w:shd w:val="clear" w:color="auto" w:fill="auto"/>
            <w:vAlign w:val="center"/>
          </w:tcPr>
          <w:p w:rsidR="007260DB" w:rsidRPr="00F8260B" w:rsidRDefault="007260DB" w:rsidP="00D416CD">
            <w:pPr>
              <w:spacing w:after="0" w:line="240" w:lineRule="auto"/>
              <w:jc w:val="center"/>
              <w:rPr>
                <w:sz w:val="16"/>
                <w:szCs w:val="16"/>
              </w:rPr>
            </w:pPr>
          </w:p>
        </w:tc>
      </w:tr>
      <w:tr w:rsidR="007260DB" w:rsidRPr="00F8260B" w:rsidTr="00D416CD">
        <w:tc>
          <w:tcPr>
            <w:tcW w:w="919"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5</w:t>
            </w:r>
          </w:p>
        </w:tc>
        <w:tc>
          <w:tcPr>
            <w:tcW w:w="3158" w:type="dxa"/>
            <w:shd w:val="clear" w:color="auto" w:fill="auto"/>
            <w:vAlign w:val="center"/>
          </w:tcPr>
          <w:p w:rsidR="007260DB" w:rsidRPr="00F8260B" w:rsidRDefault="007260DB" w:rsidP="00D416CD">
            <w:pPr>
              <w:spacing w:after="0" w:line="240" w:lineRule="auto"/>
              <w:ind w:left="-63"/>
              <w:jc w:val="center"/>
              <w:rPr>
                <w:sz w:val="16"/>
                <w:szCs w:val="16"/>
              </w:rPr>
            </w:pPr>
            <w:r w:rsidRPr="00F8260B">
              <w:rPr>
                <w:sz w:val="16"/>
                <w:szCs w:val="16"/>
              </w:rPr>
              <w:t>Сохраняемый жилищный фонд</w:t>
            </w:r>
          </w:p>
        </w:tc>
        <w:tc>
          <w:tcPr>
            <w:tcW w:w="1276"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тыс. м</w:t>
            </w:r>
            <w:r w:rsidRPr="00F8260B">
              <w:rPr>
                <w:sz w:val="16"/>
                <w:szCs w:val="16"/>
                <w:vertAlign w:val="superscript"/>
              </w:rPr>
              <w:t>2</w:t>
            </w:r>
          </w:p>
        </w:tc>
        <w:tc>
          <w:tcPr>
            <w:tcW w:w="1843" w:type="dxa"/>
            <w:shd w:val="clear" w:color="auto" w:fill="auto"/>
            <w:vAlign w:val="center"/>
          </w:tcPr>
          <w:p w:rsidR="007260DB" w:rsidRPr="00F8260B" w:rsidRDefault="007260DB" w:rsidP="00D416CD">
            <w:pPr>
              <w:spacing w:after="0" w:line="240" w:lineRule="auto"/>
              <w:jc w:val="center"/>
              <w:rPr>
                <w:sz w:val="16"/>
                <w:szCs w:val="16"/>
              </w:rPr>
            </w:pPr>
          </w:p>
        </w:tc>
        <w:tc>
          <w:tcPr>
            <w:tcW w:w="1507"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134,9</w:t>
            </w:r>
          </w:p>
        </w:tc>
        <w:tc>
          <w:tcPr>
            <w:tcW w:w="171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134,9</w:t>
            </w:r>
          </w:p>
        </w:tc>
      </w:tr>
      <w:tr w:rsidR="007260DB" w:rsidRPr="00F8260B" w:rsidTr="00D416CD">
        <w:tc>
          <w:tcPr>
            <w:tcW w:w="919"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6</w:t>
            </w:r>
          </w:p>
        </w:tc>
        <w:tc>
          <w:tcPr>
            <w:tcW w:w="315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Объем необходимого нового жилищного строительства</w:t>
            </w:r>
          </w:p>
        </w:tc>
        <w:tc>
          <w:tcPr>
            <w:tcW w:w="1276"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тыс. м</w:t>
            </w:r>
            <w:r w:rsidRPr="00F8260B">
              <w:rPr>
                <w:sz w:val="16"/>
                <w:szCs w:val="16"/>
                <w:vertAlign w:val="superscript"/>
              </w:rPr>
              <w:t>2</w:t>
            </w:r>
          </w:p>
        </w:tc>
        <w:tc>
          <w:tcPr>
            <w:tcW w:w="1843" w:type="dxa"/>
            <w:shd w:val="clear" w:color="auto" w:fill="auto"/>
            <w:vAlign w:val="center"/>
          </w:tcPr>
          <w:p w:rsidR="007260DB" w:rsidRPr="00F8260B" w:rsidRDefault="007260DB" w:rsidP="00D416CD">
            <w:pPr>
              <w:spacing w:after="0" w:line="240" w:lineRule="auto"/>
              <w:jc w:val="center"/>
              <w:rPr>
                <w:sz w:val="16"/>
                <w:szCs w:val="16"/>
              </w:rPr>
            </w:pPr>
          </w:p>
        </w:tc>
        <w:tc>
          <w:tcPr>
            <w:tcW w:w="1507"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11,4</w:t>
            </w:r>
          </w:p>
        </w:tc>
        <w:tc>
          <w:tcPr>
            <w:tcW w:w="1718" w:type="dxa"/>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21,85</w:t>
            </w:r>
          </w:p>
        </w:tc>
      </w:tr>
    </w:tbl>
    <w:p w:rsidR="007260DB" w:rsidRPr="00F8260B" w:rsidRDefault="007260DB" w:rsidP="007260DB">
      <w:pPr>
        <w:ind w:firstLine="709"/>
        <w:rPr>
          <w:sz w:val="16"/>
          <w:szCs w:val="16"/>
          <w:u w:val="single"/>
        </w:rPr>
      </w:pPr>
      <w:r w:rsidRPr="00F8260B">
        <w:rPr>
          <w:sz w:val="16"/>
          <w:szCs w:val="16"/>
          <w:u w:val="single"/>
        </w:rPr>
        <w:t>Выводы:</w:t>
      </w:r>
    </w:p>
    <w:p w:rsidR="007260DB" w:rsidRPr="00F8260B" w:rsidRDefault="007260DB" w:rsidP="007260DB">
      <w:pPr>
        <w:pStyle w:val="15"/>
        <w:tabs>
          <w:tab w:val="left" w:pos="1800"/>
        </w:tabs>
        <w:spacing w:line="271" w:lineRule="auto"/>
        <w:ind w:firstLine="709"/>
        <w:jc w:val="both"/>
        <w:rPr>
          <w:rFonts w:ascii="Times New Roman" w:hAnsi="Times New Roman"/>
          <w:sz w:val="16"/>
          <w:szCs w:val="16"/>
          <w:highlight w:val="yellow"/>
        </w:rPr>
      </w:pPr>
      <w:r w:rsidRPr="00F8260B">
        <w:rPr>
          <w:rFonts w:ascii="Times New Roman" w:hAnsi="Times New Roman"/>
          <w:sz w:val="16"/>
          <w:szCs w:val="16"/>
        </w:rPr>
        <w:t>На расчетный срок при средней жилищной обеспеченности 30 м</w:t>
      </w:r>
      <w:r w:rsidRPr="00F8260B">
        <w:rPr>
          <w:rFonts w:ascii="Times New Roman" w:hAnsi="Times New Roman"/>
          <w:sz w:val="16"/>
          <w:szCs w:val="16"/>
          <w:vertAlign w:val="superscript"/>
        </w:rPr>
        <w:t>2</w:t>
      </w:r>
      <w:r w:rsidRPr="00F8260B">
        <w:rPr>
          <w:rFonts w:ascii="Times New Roman" w:hAnsi="Times New Roman"/>
          <w:sz w:val="16"/>
          <w:szCs w:val="16"/>
        </w:rPr>
        <w:t xml:space="preserve"> на человека, общая площадь жилых помещений увеличится на 21,85 тыс.м</w:t>
      </w:r>
      <w:r w:rsidRPr="00F8260B">
        <w:rPr>
          <w:rFonts w:ascii="Times New Roman" w:hAnsi="Times New Roman"/>
          <w:sz w:val="16"/>
          <w:szCs w:val="16"/>
          <w:vertAlign w:val="superscript"/>
        </w:rPr>
        <w:t>2</w:t>
      </w:r>
      <w:r w:rsidRPr="00F8260B">
        <w:rPr>
          <w:rFonts w:ascii="Times New Roman" w:hAnsi="Times New Roman"/>
          <w:sz w:val="16"/>
          <w:szCs w:val="16"/>
        </w:rPr>
        <w:t xml:space="preserve">, в т.ч. на </w:t>
      </w:r>
      <w:r w:rsidRPr="00F8260B">
        <w:rPr>
          <w:rFonts w:ascii="Times New Roman" w:hAnsi="Times New Roman"/>
          <w:sz w:val="16"/>
          <w:szCs w:val="16"/>
          <w:lang w:val="en-US"/>
        </w:rPr>
        <w:t>I</w:t>
      </w:r>
      <w:r w:rsidRPr="00F8260B">
        <w:rPr>
          <w:rFonts w:ascii="Times New Roman" w:hAnsi="Times New Roman"/>
          <w:sz w:val="16"/>
          <w:szCs w:val="16"/>
        </w:rPr>
        <w:t xml:space="preserve"> очередь на 11,4 тыс.м</w:t>
      </w:r>
      <w:r w:rsidRPr="00F8260B">
        <w:rPr>
          <w:rFonts w:ascii="Times New Roman" w:hAnsi="Times New Roman"/>
          <w:sz w:val="16"/>
          <w:szCs w:val="16"/>
          <w:vertAlign w:val="superscript"/>
        </w:rPr>
        <w:t>2</w:t>
      </w:r>
      <w:r w:rsidRPr="00F8260B">
        <w:rPr>
          <w:rFonts w:ascii="Times New Roman" w:hAnsi="Times New Roman"/>
          <w:sz w:val="16"/>
          <w:szCs w:val="16"/>
        </w:rPr>
        <w:t xml:space="preserve"> (при жилищной обеспеченности – 28 м</w:t>
      </w:r>
      <w:r w:rsidRPr="00F8260B">
        <w:rPr>
          <w:rFonts w:ascii="Times New Roman" w:hAnsi="Times New Roman"/>
          <w:sz w:val="16"/>
          <w:szCs w:val="16"/>
          <w:vertAlign w:val="superscript"/>
        </w:rPr>
        <w:t>2</w:t>
      </w:r>
      <w:r w:rsidRPr="00F8260B">
        <w:rPr>
          <w:rFonts w:ascii="Times New Roman" w:hAnsi="Times New Roman"/>
          <w:sz w:val="16"/>
          <w:szCs w:val="16"/>
        </w:rPr>
        <w:t>/чел.).</w:t>
      </w:r>
    </w:p>
    <w:p w:rsidR="007260DB" w:rsidRPr="00F8260B" w:rsidRDefault="007260DB" w:rsidP="007260DB">
      <w:pPr>
        <w:rPr>
          <w:sz w:val="16"/>
          <w:szCs w:val="16"/>
        </w:rPr>
      </w:pPr>
      <w:r w:rsidRPr="00F8260B">
        <w:rPr>
          <w:sz w:val="16"/>
          <w:szCs w:val="16"/>
        </w:rPr>
        <w:t>Основным документом территориального планирования и градостроительного развития территории Агинского сельсовета является Схема территориального планирования Саянского района и генерального плана Агинского сельсовета.</w:t>
      </w:r>
    </w:p>
    <w:p w:rsidR="007260DB" w:rsidRPr="00F8260B" w:rsidRDefault="007260DB" w:rsidP="007260DB">
      <w:pPr>
        <w:rPr>
          <w:sz w:val="16"/>
          <w:szCs w:val="16"/>
        </w:rPr>
      </w:pPr>
      <w:r w:rsidRPr="00F8260B">
        <w:rPr>
          <w:sz w:val="16"/>
          <w:szCs w:val="16"/>
        </w:rPr>
        <w:t>Основные цели жилищной политики – улучшение качества жизни, включая качество жилой среды и повышение в связи с этим инвестиционной привлекательности населенного пункта.</w:t>
      </w:r>
    </w:p>
    <w:p w:rsidR="007260DB" w:rsidRPr="00F8260B" w:rsidRDefault="007260DB" w:rsidP="007260DB">
      <w:pPr>
        <w:rPr>
          <w:sz w:val="16"/>
          <w:szCs w:val="16"/>
        </w:rPr>
      </w:pPr>
      <w:r w:rsidRPr="00F8260B">
        <w:rPr>
          <w:sz w:val="16"/>
          <w:szCs w:val="16"/>
        </w:rPr>
        <w:t>Основные проектные предложения в решении жилищной проблемы и новая жилищная политика:</w:t>
      </w:r>
    </w:p>
    <w:p w:rsidR="007260DB" w:rsidRPr="00F8260B" w:rsidRDefault="007260DB" w:rsidP="007260DB">
      <w:pPr>
        <w:numPr>
          <w:ilvl w:val="0"/>
          <w:numId w:val="9"/>
        </w:numPr>
        <w:spacing w:after="0"/>
        <w:ind w:left="992" w:hanging="357"/>
        <w:jc w:val="both"/>
        <w:rPr>
          <w:sz w:val="16"/>
          <w:szCs w:val="16"/>
        </w:rPr>
      </w:pPr>
      <w:r w:rsidRPr="00F8260B">
        <w:rPr>
          <w:sz w:val="16"/>
          <w:szCs w:val="16"/>
        </w:rPr>
        <w:t>уплотнение жилой застройки со строительством высококачественного жилья на уровне среднеевропейских стандартов;</w:t>
      </w:r>
    </w:p>
    <w:p w:rsidR="007260DB" w:rsidRPr="00F8260B" w:rsidRDefault="007260DB" w:rsidP="007260DB">
      <w:pPr>
        <w:numPr>
          <w:ilvl w:val="0"/>
          <w:numId w:val="9"/>
        </w:numPr>
        <w:spacing w:after="0"/>
        <w:ind w:left="992" w:hanging="357"/>
        <w:jc w:val="both"/>
        <w:rPr>
          <w:sz w:val="16"/>
          <w:szCs w:val="16"/>
        </w:rPr>
      </w:pPr>
      <w:r w:rsidRPr="00F8260B">
        <w:rPr>
          <w:sz w:val="16"/>
          <w:szCs w:val="16"/>
        </w:rPr>
        <w:t>ликвидация ветхого и аварийного фонда;</w:t>
      </w:r>
    </w:p>
    <w:p w:rsidR="007260DB" w:rsidRPr="00F8260B" w:rsidRDefault="007260DB" w:rsidP="007260DB">
      <w:pPr>
        <w:numPr>
          <w:ilvl w:val="0"/>
          <w:numId w:val="9"/>
        </w:numPr>
        <w:spacing w:after="0"/>
        <w:ind w:left="992" w:hanging="357"/>
        <w:jc w:val="both"/>
        <w:rPr>
          <w:sz w:val="16"/>
          <w:szCs w:val="16"/>
        </w:rPr>
      </w:pPr>
      <w:r w:rsidRPr="00F8260B">
        <w:rPr>
          <w:sz w:val="16"/>
          <w:szCs w:val="16"/>
        </w:rPr>
        <w:t xml:space="preserve">наращивание темпов строительства жилья за счет всех источников финансирования, включая индивидуальное строительство; </w:t>
      </w:r>
    </w:p>
    <w:p w:rsidR="007260DB" w:rsidRPr="00F8260B" w:rsidRDefault="007260DB" w:rsidP="007260DB">
      <w:pPr>
        <w:numPr>
          <w:ilvl w:val="0"/>
          <w:numId w:val="9"/>
        </w:numPr>
        <w:spacing w:after="0"/>
        <w:ind w:left="992" w:hanging="357"/>
        <w:jc w:val="both"/>
        <w:rPr>
          <w:sz w:val="16"/>
          <w:szCs w:val="16"/>
        </w:rPr>
      </w:pPr>
      <w:r w:rsidRPr="00F8260B">
        <w:rPr>
          <w:sz w:val="16"/>
          <w:szCs w:val="16"/>
        </w:rPr>
        <w:t>создание благоприятного климата для привлечения частных инвесторов в решение жилищной проблемы поселения, путем предоставления им налоговых льгот, подготовки территории для строительства (расселение населения из сносимого фонда и проведение всех инженерных сетей за счет муниципального бюджета), сокращения себестоимости строительства за счет применения новых строительных материалов, новых технологий;</w:t>
      </w:r>
    </w:p>
    <w:p w:rsidR="007260DB" w:rsidRPr="00F8260B" w:rsidRDefault="007260DB" w:rsidP="007260DB">
      <w:pPr>
        <w:numPr>
          <w:ilvl w:val="0"/>
          <w:numId w:val="9"/>
        </w:numPr>
        <w:spacing w:after="0"/>
        <w:ind w:left="992" w:hanging="357"/>
        <w:jc w:val="both"/>
        <w:rPr>
          <w:sz w:val="16"/>
          <w:szCs w:val="16"/>
        </w:rPr>
      </w:pPr>
      <w:r w:rsidRPr="00F8260B">
        <w:rPr>
          <w:sz w:val="16"/>
          <w:szCs w:val="16"/>
        </w:rPr>
        <w:t>активное вовлечение в жилищное строительство дольщиков, развитие и пропаганда ипотечного кредитования;</w:t>
      </w:r>
    </w:p>
    <w:p w:rsidR="007260DB" w:rsidRPr="00F8260B" w:rsidRDefault="007260DB" w:rsidP="007260DB">
      <w:pPr>
        <w:numPr>
          <w:ilvl w:val="0"/>
          <w:numId w:val="9"/>
        </w:numPr>
        <w:spacing w:after="0"/>
        <w:ind w:left="992" w:hanging="357"/>
        <w:jc w:val="both"/>
        <w:rPr>
          <w:sz w:val="16"/>
          <w:szCs w:val="16"/>
        </w:rPr>
      </w:pPr>
      <w:r w:rsidRPr="00F8260B">
        <w:rPr>
          <w:sz w:val="16"/>
          <w:szCs w:val="16"/>
        </w:rPr>
        <w:t>поддержка стремления граждан строить и жить в собственных жилых домах, путем предоставления льготных жилищных кредитов, решения проблем инженерного обеспечения, частично компенсируемого из средств бюджета, создания облегченной и контролируемой системы предоставления участков под застройку;</w:t>
      </w:r>
    </w:p>
    <w:p w:rsidR="007260DB" w:rsidRPr="00F8260B" w:rsidRDefault="007260DB" w:rsidP="007260DB">
      <w:pPr>
        <w:numPr>
          <w:ilvl w:val="0"/>
          <w:numId w:val="9"/>
        </w:numPr>
        <w:spacing w:after="0"/>
        <w:ind w:left="992" w:hanging="357"/>
        <w:jc w:val="both"/>
        <w:rPr>
          <w:sz w:val="16"/>
          <w:szCs w:val="16"/>
        </w:rPr>
      </w:pPr>
      <w:r w:rsidRPr="00F8260B">
        <w:rPr>
          <w:sz w:val="16"/>
          <w:szCs w:val="16"/>
        </w:rPr>
        <w:t>поквартирное расселение населения с предоставлением каждому члену семьи комнаты;</w:t>
      </w:r>
    </w:p>
    <w:p w:rsidR="007260DB" w:rsidRPr="00F8260B" w:rsidRDefault="007260DB" w:rsidP="007260DB">
      <w:pPr>
        <w:numPr>
          <w:ilvl w:val="0"/>
          <w:numId w:val="9"/>
        </w:numPr>
        <w:spacing w:after="120"/>
        <w:ind w:left="993"/>
        <w:jc w:val="both"/>
        <w:rPr>
          <w:sz w:val="16"/>
          <w:szCs w:val="16"/>
        </w:rPr>
      </w:pPr>
      <w:r w:rsidRPr="00F8260B">
        <w:rPr>
          <w:sz w:val="16"/>
          <w:szCs w:val="16"/>
        </w:rPr>
        <w:t>повышение качества и комфортности проживания, полное благоустройство домов.</w:t>
      </w:r>
    </w:p>
    <w:p w:rsidR="007260DB" w:rsidRPr="00F8260B" w:rsidRDefault="007260DB" w:rsidP="007260DB">
      <w:pPr>
        <w:ind w:firstLine="709"/>
        <w:rPr>
          <w:sz w:val="16"/>
          <w:szCs w:val="16"/>
        </w:rPr>
      </w:pPr>
      <w:r w:rsidRPr="00F8260B">
        <w:rPr>
          <w:sz w:val="16"/>
          <w:szCs w:val="16"/>
        </w:rPr>
        <w:t>Для размещения объектов нового строительства потребуется территория. Территория освободится при намеченном сносе существующего ветхого жилья и уплотнении существующей жилой застройки. Остальной объем нового жилищного строительства должен разместиться на свободных территориях.</w:t>
      </w:r>
    </w:p>
    <w:p w:rsidR="007260DB" w:rsidRPr="00F8260B" w:rsidRDefault="007260DB" w:rsidP="007260DB">
      <w:pPr>
        <w:spacing w:after="60"/>
        <w:ind w:firstLine="567"/>
        <w:rPr>
          <w:sz w:val="16"/>
          <w:szCs w:val="16"/>
        </w:rPr>
      </w:pPr>
      <w:r w:rsidRPr="00F8260B">
        <w:rPr>
          <w:sz w:val="16"/>
          <w:szCs w:val="16"/>
        </w:rPr>
        <w:t>Строительство централизованных источников теплоснабжения на территории с. Агинское не планируется. Весь жилой фонд будет снабжаться теплом от индивидуальных источников. Для теплоснабжения жилых домов предусматривается применение котлов и печей, работающих на твердом топливе, как в настоящее время, с перспективой перевода их на использование местных видов топлива (щепу, торф, преимущественно брикетированный).</w:t>
      </w:r>
    </w:p>
    <w:p w:rsidR="007260DB" w:rsidRPr="00F8260B" w:rsidRDefault="007260DB" w:rsidP="007260DB">
      <w:pPr>
        <w:pStyle w:val="3"/>
        <w:spacing w:line="240" w:lineRule="auto"/>
        <w:rPr>
          <w:sz w:val="16"/>
          <w:szCs w:val="16"/>
        </w:rPr>
      </w:pPr>
      <w:bookmarkStart w:id="11" w:name="_Toc85310817"/>
      <w:bookmarkStart w:id="12" w:name="sub_27"/>
      <w:bookmarkEnd w:id="10"/>
      <w:r w:rsidRPr="00F8260B">
        <w:rPr>
          <w:sz w:val="16"/>
          <w:szCs w:val="16"/>
        </w:rPr>
        <w:lastRenderedPageBreak/>
        <w:t>б) существующие и перспективные объемы потребления тепловой энергии (мощности) и теплоносителя с разделением по видам теплопотребления в каждом расчетном элементе территориального деления на каждом этапе</w:t>
      </w:r>
      <w:bookmarkEnd w:id="11"/>
    </w:p>
    <w:p w:rsidR="007260DB" w:rsidRPr="00F8260B" w:rsidRDefault="007260DB" w:rsidP="007260DB">
      <w:pPr>
        <w:keepNext/>
        <w:rPr>
          <w:sz w:val="16"/>
          <w:szCs w:val="16"/>
        </w:rPr>
      </w:pPr>
      <w:r w:rsidRPr="00F8260B">
        <w:rPr>
          <w:sz w:val="16"/>
          <w:szCs w:val="16"/>
        </w:rPr>
        <w:t>Приросты тепловой нагрузки на основные периоды схемы представлены в таблице 1.2, суммарная присоединенная нагрузка – в таблице 1.3.</w:t>
      </w:r>
    </w:p>
    <w:p w:rsidR="007260DB" w:rsidRPr="00F8260B" w:rsidRDefault="007260DB" w:rsidP="007260DB">
      <w:pPr>
        <w:keepNext/>
        <w:ind w:left="567"/>
        <w:jc w:val="right"/>
        <w:rPr>
          <w:sz w:val="16"/>
          <w:szCs w:val="16"/>
        </w:rPr>
      </w:pPr>
      <w:r w:rsidRPr="00F8260B">
        <w:rPr>
          <w:sz w:val="16"/>
          <w:szCs w:val="16"/>
        </w:rPr>
        <w:t>Таблица 1.2</w:t>
      </w:r>
    </w:p>
    <w:p w:rsidR="007260DB" w:rsidRPr="00F8260B" w:rsidRDefault="007260DB" w:rsidP="007260DB">
      <w:pPr>
        <w:keepNext/>
        <w:jc w:val="center"/>
        <w:rPr>
          <w:sz w:val="16"/>
          <w:szCs w:val="16"/>
          <w:u w:val="single"/>
        </w:rPr>
      </w:pPr>
      <w:r w:rsidRPr="00F8260B">
        <w:rPr>
          <w:sz w:val="16"/>
          <w:szCs w:val="16"/>
          <w:u w:val="single"/>
        </w:rPr>
        <w:t>Прирост и убыль тепловой нагрузки</w:t>
      </w: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5"/>
        <w:gridCol w:w="4214"/>
        <w:gridCol w:w="869"/>
        <w:gridCol w:w="869"/>
        <w:gridCol w:w="870"/>
        <w:gridCol w:w="868"/>
        <w:gridCol w:w="870"/>
        <w:gridCol w:w="1201"/>
      </w:tblGrid>
      <w:tr w:rsidR="007260DB" w:rsidRPr="00F8260B" w:rsidTr="00D416CD">
        <w:trPr>
          <w:tblHeader/>
        </w:trPr>
        <w:tc>
          <w:tcPr>
            <w:tcW w:w="222" w:type="pct"/>
            <w:vMerge w:val="restart"/>
            <w:shd w:val="clear" w:color="auto" w:fill="auto"/>
            <w:noWrap/>
            <w:tcMar>
              <w:left w:w="11" w:type="dxa"/>
              <w:right w:w="11" w:type="dxa"/>
            </w:tcMar>
            <w:vAlign w:val="center"/>
          </w:tcPr>
          <w:p w:rsidR="007260DB" w:rsidRPr="00F8260B" w:rsidRDefault="007260DB" w:rsidP="00D416CD">
            <w:pPr>
              <w:pStyle w:val="aff5"/>
              <w:keepNext/>
              <w:rPr>
                <w:b/>
                <w:sz w:val="16"/>
                <w:szCs w:val="16"/>
              </w:rPr>
            </w:pPr>
            <w:r w:rsidRPr="00F8260B">
              <w:rPr>
                <w:b/>
                <w:sz w:val="16"/>
                <w:szCs w:val="16"/>
              </w:rPr>
              <w:t>№ п/п</w:t>
            </w:r>
          </w:p>
        </w:tc>
        <w:tc>
          <w:tcPr>
            <w:tcW w:w="2062" w:type="pct"/>
            <w:vMerge w:val="restart"/>
            <w:shd w:val="clear" w:color="auto" w:fill="auto"/>
            <w:tcMar>
              <w:left w:w="11" w:type="dxa"/>
              <w:right w:w="11" w:type="dxa"/>
            </w:tcMar>
            <w:vAlign w:val="center"/>
          </w:tcPr>
          <w:p w:rsidR="007260DB" w:rsidRPr="00F8260B" w:rsidRDefault="007260DB" w:rsidP="00D416CD">
            <w:pPr>
              <w:pStyle w:val="aff5"/>
              <w:keepNext/>
              <w:rPr>
                <w:b/>
                <w:sz w:val="16"/>
                <w:szCs w:val="16"/>
              </w:rPr>
            </w:pPr>
            <w:r w:rsidRPr="00F8260B">
              <w:rPr>
                <w:b/>
                <w:sz w:val="16"/>
                <w:szCs w:val="16"/>
              </w:rPr>
              <w:t>Территория застройки/наименование объекта (участка) нового строительства</w:t>
            </w:r>
          </w:p>
        </w:tc>
        <w:tc>
          <w:tcPr>
            <w:tcW w:w="2715" w:type="pct"/>
            <w:gridSpan w:val="6"/>
            <w:tcMar>
              <w:left w:w="11" w:type="dxa"/>
              <w:right w:w="11" w:type="dxa"/>
            </w:tcMar>
          </w:tcPr>
          <w:p w:rsidR="007260DB" w:rsidRPr="00F8260B" w:rsidRDefault="007260DB" w:rsidP="00D416CD">
            <w:pPr>
              <w:pStyle w:val="aff5"/>
              <w:keepNext/>
              <w:rPr>
                <w:b/>
                <w:sz w:val="16"/>
                <w:szCs w:val="16"/>
              </w:rPr>
            </w:pPr>
            <w:r w:rsidRPr="00F8260B">
              <w:rPr>
                <w:b/>
                <w:sz w:val="16"/>
                <w:szCs w:val="16"/>
              </w:rPr>
              <w:t>Приросты тепловой нагрузки, Гкал/ч</w:t>
            </w:r>
          </w:p>
        </w:tc>
      </w:tr>
      <w:tr w:rsidR="007260DB" w:rsidRPr="00F8260B" w:rsidTr="00D416CD">
        <w:trPr>
          <w:tblHeader/>
        </w:trPr>
        <w:tc>
          <w:tcPr>
            <w:tcW w:w="222" w:type="pct"/>
            <w:vMerge/>
            <w:shd w:val="clear" w:color="auto" w:fill="auto"/>
            <w:noWrap/>
            <w:tcMar>
              <w:left w:w="11" w:type="dxa"/>
              <w:right w:w="11" w:type="dxa"/>
            </w:tcMar>
            <w:vAlign w:val="center"/>
            <w:hideMark/>
          </w:tcPr>
          <w:p w:rsidR="007260DB" w:rsidRPr="00F8260B" w:rsidRDefault="007260DB" w:rsidP="00D416CD">
            <w:pPr>
              <w:pStyle w:val="aff5"/>
              <w:keepNext/>
              <w:rPr>
                <w:b/>
                <w:sz w:val="16"/>
                <w:szCs w:val="16"/>
              </w:rPr>
            </w:pPr>
          </w:p>
        </w:tc>
        <w:tc>
          <w:tcPr>
            <w:tcW w:w="2062" w:type="pct"/>
            <w:vMerge/>
            <w:shd w:val="clear" w:color="auto" w:fill="auto"/>
            <w:tcMar>
              <w:left w:w="11" w:type="dxa"/>
              <w:right w:w="11" w:type="dxa"/>
            </w:tcMar>
            <w:vAlign w:val="center"/>
            <w:hideMark/>
          </w:tcPr>
          <w:p w:rsidR="007260DB" w:rsidRPr="00F8260B" w:rsidRDefault="007260DB" w:rsidP="00D416CD">
            <w:pPr>
              <w:pStyle w:val="aff5"/>
              <w:keepNext/>
              <w:rPr>
                <w:b/>
                <w:sz w:val="16"/>
                <w:szCs w:val="16"/>
              </w:rPr>
            </w:pPr>
          </w:p>
        </w:tc>
        <w:tc>
          <w:tcPr>
            <w:tcW w:w="425" w:type="pct"/>
            <w:shd w:val="clear" w:color="auto" w:fill="auto"/>
            <w:noWrap/>
            <w:tcMar>
              <w:left w:w="11" w:type="dxa"/>
              <w:right w:w="11" w:type="dxa"/>
            </w:tcMar>
            <w:vAlign w:val="center"/>
          </w:tcPr>
          <w:p w:rsidR="007260DB" w:rsidRPr="00F8260B" w:rsidRDefault="007260DB" w:rsidP="00D416CD">
            <w:pPr>
              <w:pStyle w:val="ac"/>
              <w:keepNext/>
              <w:rPr>
                <w:b/>
                <w:sz w:val="16"/>
                <w:szCs w:val="16"/>
              </w:rPr>
            </w:pPr>
            <w:r w:rsidRPr="00F8260B">
              <w:rPr>
                <w:b/>
                <w:sz w:val="16"/>
                <w:szCs w:val="16"/>
              </w:rPr>
              <w:t>2020</w:t>
            </w:r>
          </w:p>
        </w:tc>
        <w:tc>
          <w:tcPr>
            <w:tcW w:w="425" w:type="pct"/>
            <w:shd w:val="clear" w:color="auto" w:fill="auto"/>
            <w:noWrap/>
            <w:tcMar>
              <w:left w:w="11" w:type="dxa"/>
              <w:right w:w="11" w:type="dxa"/>
            </w:tcMar>
            <w:vAlign w:val="center"/>
          </w:tcPr>
          <w:p w:rsidR="007260DB" w:rsidRPr="00F8260B" w:rsidRDefault="007260DB" w:rsidP="00D416CD">
            <w:pPr>
              <w:pStyle w:val="ac"/>
              <w:keepNext/>
              <w:rPr>
                <w:b/>
                <w:sz w:val="16"/>
                <w:szCs w:val="16"/>
              </w:rPr>
            </w:pPr>
            <w:r w:rsidRPr="00F8260B">
              <w:rPr>
                <w:b/>
                <w:sz w:val="16"/>
                <w:szCs w:val="16"/>
              </w:rPr>
              <w:t>2021</w:t>
            </w:r>
          </w:p>
        </w:tc>
        <w:tc>
          <w:tcPr>
            <w:tcW w:w="426" w:type="pct"/>
            <w:shd w:val="clear" w:color="auto" w:fill="auto"/>
            <w:noWrap/>
            <w:tcMar>
              <w:left w:w="11" w:type="dxa"/>
              <w:right w:w="11" w:type="dxa"/>
            </w:tcMar>
            <w:vAlign w:val="center"/>
          </w:tcPr>
          <w:p w:rsidR="007260DB" w:rsidRPr="00F8260B" w:rsidRDefault="007260DB" w:rsidP="00D416CD">
            <w:pPr>
              <w:pStyle w:val="ac"/>
              <w:keepNext/>
              <w:rPr>
                <w:b/>
                <w:sz w:val="16"/>
                <w:szCs w:val="16"/>
              </w:rPr>
            </w:pPr>
            <w:r w:rsidRPr="00F8260B">
              <w:rPr>
                <w:b/>
                <w:sz w:val="16"/>
                <w:szCs w:val="16"/>
              </w:rPr>
              <w:t>2022</w:t>
            </w:r>
          </w:p>
        </w:tc>
        <w:tc>
          <w:tcPr>
            <w:tcW w:w="425" w:type="pct"/>
            <w:shd w:val="clear" w:color="auto" w:fill="auto"/>
            <w:noWrap/>
            <w:tcMar>
              <w:left w:w="11" w:type="dxa"/>
              <w:right w:w="11" w:type="dxa"/>
            </w:tcMar>
            <w:vAlign w:val="center"/>
          </w:tcPr>
          <w:p w:rsidR="007260DB" w:rsidRPr="00F8260B" w:rsidRDefault="007260DB" w:rsidP="00D416CD">
            <w:pPr>
              <w:pStyle w:val="ac"/>
              <w:keepNext/>
              <w:rPr>
                <w:b/>
                <w:sz w:val="16"/>
                <w:szCs w:val="16"/>
              </w:rPr>
            </w:pPr>
            <w:r w:rsidRPr="00F8260B">
              <w:rPr>
                <w:b/>
                <w:sz w:val="16"/>
                <w:szCs w:val="16"/>
              </w:rPr>
              <w:t>2023</w:t>
            </w:r>
          </w:p>
        </w:tc>
        <w:tc>
          <w:tcPr>
            <w:tcW w:w="426" w:type="pct"/>
            <w:shd w:val="clear" w:color="auto" w:fill="auto"/>
            <w:noWrap/>
            <w:tcMar>
              <w:left w:w="11" w:type="dxa"/>
              <w:right w:w="11" w:type="dxa"/>
            </w:tcMar>
            <w:vAlign w:val="center"/>
          </w:tcPr>
          <w:p w:rsidR="007260DB" w:rsidRPr="00F8260B" w:rsidRDefault="007260DB" w:rsidP="00D416CD">
            <w:pPr>
              <w:pStyle w:val="ac"/>
              <w:keepNext/>
              <w:rPr>
                <w:b/>
                <w:sz w:val="16"/>
                <w:szCs w:val="16"/>
              </w:rPr>
            </w:pPr>
            <w:r w:rsidRPr="00F8260B">
              <w:rPr>
                <w:b/>
                <w:sz w:val="16"/>
                <w:szCs w:val="16"/>
              </w:rPr>
              <w:t>2024</w:t>
            </w:r>
          </w:p>
        </w:tc>
        <w:tc>
          <w:tcPr>
            <w:tcW w:w="587" w:type="pct"/>
            <w:shd w:val="clear" w:color="auto" w:fill="auto"/>
            <w:noWrap/>
            <w:tcMar>
              <w:left w:w="11" w:type="dxa"/>
              <w:right w:w="11" w:type="dxa"/>
            </w:tcMar>
            <w:vAlign w:val="center"/>
            <w:hideMark/>
          </w:tcPr>
          <w:p w:rsidR="007260DB" w:rsidRPr="00F8260B" w:rsidRDefault="007260DB" w:rsidP="00D416CD">
            <w:pPr>
              <w:pStyle w:val="ac"/>
              <w:keepNext/>
              <w:rPr>
                <w:b/>
                <w:sz w:val="16"/>
                <w:szCs w:val="16"/>
              </w:rPr>
            </w:pPr>
            <w:r w:rsidRPr="00F8260B">
              <w:rPr>
                <w:b/>
                <w:sz w:val="16"/>
                <w:szCs w:val="16"/>
              </w:rPr>
              <w:t>2025-2029</w:t>
            </w:r>
          </w:p>
        </w:tc>
      </w:tr>
      <w:tr w:rsidR="007260DB" w:rsidRPr="00F8260B" w:rsidTr="00D416CD">
        <w:tc>
          <w:tcPr>
            <w:tcW w:w="222"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1</w:t>
            </w:r>
          </w:p>
        </w:tc>
        <w:tc>
          <w:tcPr>
            <w:tcW w:w="2062" w:type="pct"/>
            <w:shd w:val="clear" w:color="auto" w:fill="auto"/>
            <w:tcMar>
              <w:left w:w="11" w:type="dxa"/>
              <w:right w:w="11" w:type="dxa"/>
            </w:tcMar>
            <w:vAlign w:val="center"/>
          </w:tcPr>
          <w:p w:rsidR="007260DB" w:rsidRPr="00F8260B" w:rsidRDefault="007260DB" w:rsidP="00D416CD">
            <w:pPr>
              <w:pStyle w:val="aff5"/>
              <w:jc w:val="left"/>
              <w:rPr>
                <w:b/>
                <w:sz w:val="16"/>
                <w:szCs w:val="16"/>
              </w:rPr>
            </w:pPr>
            <w:r w:rsidRPr="00F8260B">
              <w:rPr>
                <w:b/>
                <w:sz w:val="16"/>
                <w:szCs w:val="16"/>
              </w:rPr>
              <w:t>Прирост тепловой нагрузки</w:t>
            </w:r>
          </w:p>
        </w:tc>
        <w:tc>
          <w:tcPr>
            <w:tcW w:w="425"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5"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5"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587"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r>
      <w:tr w:rsidR="007260DB" w:rsidRPr="00F8260B" w:rsidTr="00D416CD">
        <w:tc>
          <w:tcPr>
            <w:tcW w:w="222" w:type="pct"/>
            <w:shd w:val="clear" w:color="auto" w:fill="auto"/>
            <w:noWrap/>
            <w:tcMar>
              <w:left w:w="11" w:type="dxa"/>
              <w:right w:w="11" w:type="dxa"/>
            </w:tcMar>
            <w:vAlign w:val="center"/>
            <w:hideMark/>
          </w:tcPr>
          <w:p w:rsidR="007260DB" w:rsidRPr="00F8260B" w:rsidRDefault="007260DB" w:rsidP="00D416CD">
            <w:pPr>
              <w:pStyle w:val="aff5"/>
              <w:rPr>
                <w:sz w:val="16"/>
                <w:szCs w:val="16"/>
              </w:rPr>
            </w:pPr>
            <w:r w:rsidRPr="00F8260B">
              <w:rPr>
                <w:sz w:val="16"/>
                <w:szCs w:val="16"/>
              </w:rPr>
              <w:t>1.1</w:t>
            </w:r>
          </w:p>
        </w:tc>
        <w:tc>
          <w:tcPr>
            <w:tcW w:w="2062" w:type="pct"/>
            <w:shd w:val="clear" w:color="auto" w:fill="auto"/>
            <w:tcMar>
              <w:left w:w="11" w:type="dxa"/>
              <w:right w:w="11" w:type="dxa"/>
            </w:tcMar>
            <w:vAlign w:val="center"/>
            <w:hideMark/>
          </w:tcPr>
          <w:p w:rsidR="007260DB" w:rsidRPr="00F8260B" w:rsidRDefault="007260DB" w:rsidP="00D416CD">
            <w:pPr>
              <w:pStyle w:val="aff5"/>
              <w:jc w:val="left"/>
              <w:rPr>
                <w:sz w:val="16"/>
                <w:szCs w:val="16"/>
              </w:rPr>
            </w:pPr>
            <w:r w:rsidRPr="00F8260B">
              <w:rPr>
                <w:sz w:val="16"/>
                <w:szCs w:val="16"/>
              </w:rPr>
              <w:t>Жилищный фонд</w:t>
            </w:r>
          </w:p>
        </w:tc>
        <w:tc>
          <w:tcPr>
            <w:tcW w:w="425"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5"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5"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587"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r>
      <w:tr w:rsidR="007260DB" w:rsidRPr="00F8260B" w:rsidTr="00D416CD">
        <w:tc>
          <w:tcPr>
            <w:tcW w:w="222" w:type="pct"/>
            <w:shd w:val="clear" w:color="auto" w:fill="auto"/>
            <w:noWrap/>
            <w:tcMar>
              <w:left w:w="11" w:type="dxa"/>
              <w:right w:w="11" w:type="dxa"/>
            </w:tcMar>
            <w:vAlign w:val="center"/>
            <w:hideMark/>
          </w:tcPr>
          <w:p w:rsidR="007260DB" w:rsidRPr="00F8260B" w:rsidRDefault="007260DB" w:rsidP="00D416CD">
            <w:pPr>
              <w:pStyle w:val="aff5"/>
              <w:rPr>
                <w:sz w:val="16"/>
                <w:szCs w:val="16"/>
              </w:rPr>
            </w:pPr>
            <w:r w:rsidRPr="00F8260B">
              <w:rPr>
                <w:sz w:val="16"/>
                <w:szCs w:val="16"/>
              </w:rPr>
              <w:t>1.2</w:t>
            </w:r>
          </w:p>
        </w:tc>
        <w:tc>
          <w:tcPr>
            <w:tcW w:w="2062" w:type="pct"/>
            <w:shd w:val="clear" w:color="auto" w:fill="auto"/>
            <w:tcMar>
              <w:left w:w="11" w:type="dxa"/>
              <w:right w:w="11" w:type="dxa"/>
            </w:tcMar>
            <w:vAlign w:val="center"/>
            <w:hideMark/>
          </w:tcPr>
          <w:p w:rsidR="007260DB" w:rsidRPr="00F8260B" w:rsidRDefault="007260DB" w:rsidP="00D416CD">
            <w:pPr>
              <w:pStyle w:val="aff5"/>
              <w:jc w:val="left"/>
              <w:rPr>
                <w:sz w:val="16"/>
                <w:szCs w:val="16"/>
              </w:rPr>
            </w:pPr>
            <w:r w:rsidRPr="00F8260B">
              <w:rPr>
                <w:sz w:val="16"/>
                <w:szCs w:val="16"/>
              </w:rPr>
              <w:t>Объекты социального и культурно-бытового назначения</w:t>
            </w:r>
          </w:p>
        </w:tc>
        <w:tc>
          <w:tcPr>
            <w:tcW w:w="425"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5" w:type="pct"/>
            <w:shd w:val="clear" w:color="auto" w:fill="auto"/>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5"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c>
          <w:tcPr>
            <w:tcW w:w="587" w:type="pct"/>
            <w:shd w:val="clear" w:color="auto" w:fill="auto"/>
            <w:noWrap/>
            <w:tcMar>
              <w:left w:w="11" w:type="dxa"/>
              <w:right w:w="11" w:type="dxa"/>
            </w:tcMar>
            <w:vAlign w:val="center"/>
          </w:tcPr>
          <w:p w:rsidR="007260DB" w:rsidRPr="00F8260B" w:rsidRDefault="007260DB" w:rsidP="00D416CD">
            <w:pPr>
              <w:pStyle w:val="aff5"/>
              <w:rPr>
                <w:sz w:val="16"/>
                <w:szCs w:val="16"/>
              </w:rPr>
            </w:pPr>
            <w:r w:rsidRPr="00F8260B">
              <w:rPr>
                <w:sz w:val="16"/>
                <w:szCs w:val="16"/>
              </w:rPr>
              <w:t>-</w:t>
            </w:r>
          </w:p>
        </w:tc>
      </w:tr>
      <w:tr w:rsidR="007260DB" w:rsidRPr="00F8260B" w:rsidTr="00D416CD">
        <w:tc>
          <w:tcPr>
            <w:tcW w:w="222" w:type="pct"/>
            <w:shd w:val="clear" w:color="auto" w:fill="auto"/>
            <w:noWrap/>
            <w:tcMar>
              <w:left w:w="11" w:type="dxa"/>
              <w:right w:w="11" w:type="dxa"/>
            </w:tcMar>
            <w:vAlign w:val="center"/>
          </w:tcPr>
          <w:p w:rsidR="007260DB" w:rsidRPr="00F8260B" w:rsidRDefault="007260DB" w:rsidP="00D416CD">
            <w:pPr>
              <w:pStyle w:val="aff5"/>
              <w:rPr>
                <w:b/>
                <w:sz w:val="16"/>
                <w:szCs w:val="16"/>
              </w:rPr>
            </w:pPr>
          </w:p>
        </w:tc>
        <w:tc>
          <w:tcPr>
            <w:tcW w:w="2062" w:type="pct"/>
            <w:shd w:val="clear" w:color="auto" w:fill="auto"/>
            <w:tcMar>
              <w:left w:w="11" w:type="dxa"/>
              <w:right w:w="11" w:type="dxa"/>
            </w:tcMar>
            <w:vAlign w:val="center"/>
          </w:tcPr>
          <w:p w:rsidR="007260DB" w:rsidRPr="00F8260B" w:rsidRDefault="007260DB" w:rsidP="00D416CD">
            <w:pPr>
              <w:pStyle w:val="aff5"/>
              <w:jc w:val="left"/>
              <w:rPr>
                <w:b/>
                <w:sz w:val="16"/>
                <w:szCs w:val="16"/>
              </w:rPr>
            </w:pPr>
            <w:r w:rsidRPr="00F8260B">
              <w:rPr>
                <w:b/>
                <w:sz w:val="16"/>
                <w:szCs w:val="16"/>
              </w:rPr>
              <w:t>Итого:</w:t>
            </w:r>
          </w:p>
        </w:tc>
        <w:tc>
          <w:tcPr>
            <w:tcW w:w="425"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5" w:type="pct"/>
            <w:shd w:val="clear" w:color="auto" w:fill="auto"/>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5"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426"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c>
          <w:tcPr>
            <w:tcW w:w="587" w:type="pct"/>
            <w:shd w:val="clear" w:color="auto" w:fill="auto"/>
            <w:noWrap/>
            <w:tcMar>
              <w:left w:w="11" w:type="dxa"/>
              <w:right w:w="11" w:type="dxa"/>
            </w:tcMar>
            <w:vAlign w:val="center"/>
          </w:tcPr>
          <w:p w:rsidR="007260DB" w:rsidRPr="00F8260B" w:rsidRDefault="007260DB" w:rsidP="00D416CD">
            <w:pPr>
              <w:pStyle w:val="aff5"/>
              <w:rPr>
                <w:b/>
                <w:sz w:val="16"/>
                <w:szCs w:val="16"/>
              </w:rPr>
            </w:pPr>
            <w:r w:rsidRPr="00F8260B">
              <w:rPr>
                <w:b/>
                <w:sz w:val="16"/>
                <w:szCs w:val="16"/>
              </w:rPr>
              <w:t>-</w:t>
            </w:r>
          </w:p>
        </w:tc>
      </w:tr>
    </w:tbl>
    <w:p w:rsidR="007260DB" w:rsidRPr="00F8260B" w:rsidRDefault="007260DB" w:rsidP="007260DB">
      <w:pPr>
        <w:rPr>
          <w:sz w:val="16"/>
          <w:szCs w:val="16"/>
        </w:rPr>
      </w:pPr>
    </w:p>
    <w:p w:rsidR="007260DB" w:rsidRPr="00F8260B" w:rsidRDefault="007260DB" w:rsidP="007260DB">
      <w:pPr>
        <w:jc w:val="right"/>
        <w:rPr>
          <w:sz w:val="16"/>
          <w:szCs w:val="16"/>
        </w:rPr>
      </w:pPr>
    </w:p>
    <w:p w:rsidR="007260DB" w:rsidRPr="00F8260B" w:rsidRDefault="007260DB" w:rsidP="007260DB">
      <w:pPr>
        <w:jc w:val="right"/>
        <w:rPr>
          <w:sz w:val="16"/>
          <w:szCs w:val="16"/>
        </w:rPr>
      </w:pPr>
    </w:p>
    <w:p w:rsidR="007260DB" w:rsidRPr="00F8260B" w:rsidRDefault="007260DB" w:rsidP="007260DB">
      <w:pPr>
        <w:jc w:val="right"/>
        <w:rPr>
          <w:sz w:val="16"/>
          <w:szCs w:val="16"/>
        </w:rPr>
      </w:pPr>
      <w:r w:rsidRPr="00F8260B">
        <w:rPr>
          <w:sz w:val="16"/>
          <w:szCs w:val="16"/>
        </w:rPr>
        <w:t>Таблица 1.3</w:t>
      </w:r>
    </w:p>
    <w:p w:rsidR="007260DB" w:rsidRPr="00F8260B" w:rsidRDefault="007260DB" w:rsidP="007260DB">
      <w:pPr>
        <w:jc w:val="center"/>
        <w:rPr>
          <w:sz w:val="16"/>
          <w:szCs w:val="16"/>
          <w:u w:val="single"/>
        </w:rPr>
      </w:pPr>
      <w:r w:rsidRPr="00F8260B">
        <w:rPr>
          <w:sz w:val="16"/>
          <w:szCs w:val="16"/>
          <w:u w:val="single"/>
        </w:rPr>
        <w:t>Перспективные тепловые нагрузки</w:t>
      </w:r>
    </w:p>
    <w:tbl>
      <w:tblPr>
        <w:tblW w:w="49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9"/>
        <w:gridCol w:w="3158"/>
        <w:gridCol w:w="1099"/>
        <w:gridCol w:w="1101"/>
        <w:gridCol w:w="1101"/>
        <w:gridCol w:w="1101"/>
        <w:gridCol w:w="1101"/>
        <w:gridCol w:w="1093"/>
      </w:tblGrid>
      <w:tr w:rsidR="007260DB" w:rsidRPr="00F8260B" w:rsidTr="00D416CD">
        <w:trPr>
          <w:tblHeader/>
        </w:trPr>
        <w:tc>
          <w:tcPr>
            <w:tcW w:w="234" w:type="pct"/>
            <w:vMerge w:val="restart"/>
            <w:shd w:val="clear" w:color="auto" w:fill="auto"/>
            <w:noWrap/>
            <w:tcMar>
              <w:left w:w="28" w:type="dxa"/>
              <w:right w:w="28" w:type="dxa"/>
            </w:tcMar>
            <w:vAlign w:val="center"/>
          </w:tcPr>
          <w:p w:rsidR="007260DB" w:rsidRPr="00F8260B" w:rsidRDefault="007260DB" w:rsidP="00D416CD">
            <w:pPr>
              <w:pStyle w:val="aff5"/>
              <w:rPr>
                <w:b/>
                <w:sz w:val="16"/>
                <w:szCs w:val="16"/>
                <w:lang w:eastAsia="ru-RU"/>
              </w:rPr>
            </w:pPr>
            <w:r w:rsidRPr="00F8260B">
              <w:rPr>
                <w:b/>
                <w:sz w:val="16"/>
                <w:szCs w:val="16"/>
                <w:lang w:eastAsia="ru-RU"/>
              </w:rPr>
              <w:t>№ п/п</w:t>
            </w:r>
          </w:p>
        </w:tc>
        <w:tc>
          <w:tcPr>
            <w:tcW w:w="1543" w:type="pct"/>
            <w:vMerge w:val="restart"/>
            <w:shd w:val="clear" w:color="auto" w:fill="auto"/>
            <w:tcMar>
              <w:left w:w="28" w:type="dxa"/>
              <w:right w:w="28" w:type="dxa"/>
            </w:tcMar>
            <w:vAlign w:val="center"/>
          </w:tcPr>
          <w:p w:rsidR="007260DB" w:rsidRPr="00F8260B" w:rsidRDefault="007260DB" w:rsidP="00D416CD">
            <w:pPr>
              <w:pStyle w:val="aff5"/>
              <w:rPr>
                <w:b/>
                <w:sz w:val="16"/>
                <w:szCs w:val="16"/>
                <w:lang w:eastAsia="ru-RU"/>
              </w:rPr>
            </w:pPr>
            <w:r w:rsidRPr="00F8260B">
              <w:rPr>
                <w:b/>
                <w:sz w:val="16"/>
                <w:szCs w:val="16"/>
                <w:lang w:eastAsia="ru-RU"/>
              </w:rPr>
              <w:t>Наименование теплоисточника</w:t>
            </w:r>
          </w:p>
        </w:tc>
        <w:tc>
          <w:tcPr>
            <w:tcW w:w="3222" w:type="pct"/>
            <w:gridSpan w:val="6"/>
            <w:shd w:val="clear" w:color="auto" w:fill="auto"/>
            <w:noWrap/>
            <w:tcMar>
              <w:left w:w="28" w:type="dxa"/>
              <w:right w:w="28" w:type="dxa"/>
            </w:tcMar>
            <w:vAlign w:val="center"/>
          </w:tcPr>
          <w:p w:rsidR="007260DB" w:rsidRPr="00F8260B" w:rsidRDefault="007260DB" w:rsidP="00D416CD">
            <w:pPr>
              <w:pStyle w:val="aff5"/>
              <w:rPr>
                <w:b/>
                <w:sz w:val="16"/>
                <w:szCs w:val="16"/>
                <w:lang w:eastAsia="ru-RU"/>
              </w:rPr>
            </w:pPr>
            <w:r w:rsidRPr="00F8260B">
              <w:rPr>
                <w:b/>
                <w:sz w:val="16"/>
                <w:szCs w:val="16"/>
                <w:lang w:eastAsia="ru-RU"/>
              </w:rPr>
              <w:t>Перспективная тепловая нагрузка, Гкал/ч</w:t>
            </w:r>
          </w:p>
        </w:tc>
      </w:tr>
      <w:tr w:rsidR="007260DB" w:rsidRPr="00F8260B" w:rsidTr="00D416CD">
        <w:trPr>
          <w:tblHeader/>
        </w:trPr>
        <w:tc>
          <w:tcPr>
            <w:tcW w:w="234" w:type="pct"/>
            <w:vMerge/>
            <w:shd w:val="clear" w:color="auto" w:fill="auto"/>
            <w:noWrap/>
            <w:tcMar>
              <w:left w:w="28" w:type="dxa"/>
              <w:right w:w="28" w:type="dxa"/>
            </w:tcMar>
            <w:vAlign w:val="center"/>
            <w:hideMark/>
          </w:tcPr>
          <w:p w:rsidR="007260DB" w:rsidRPr="00F8260B" w:rsidRDefault="007260DB" w:rsidP="00D416CD">
            <w:pPr>
              <w:pStyle w:val="aff5"/>
              <w:rPr>
                <w:b/>
                <w:sz w:val="16"/>
                <w:szCs w:val="16"/>
                <w:lang w:eastAsia="ru-RU"/>
              </w:rPr>
            </w:pPr>
          </w:p>
        </w:tc>
        <w:tc>
          <w:tcPr>
            <w:tcW w:w="1543" w:type="pct"/>
            <w:vMerge/>
            <w:shd w:val="clear" w:color="auto" w:fill="auto"/>
            <w:tcMar>
              <w:left w:w="28" w:type="dxa"/>
              <w:right w:w="28" w:type="dxa"/>
            </w:tcMar>
            <w:vAlign w:val="center"/>
            <w:hideMark/>
          </w:tcPr>
          <w:p w:rsidR="007260DB" w:rsidRPr="00F8260B" w:rsidRDefault="007260DB" w:rsidP="00D416CD">
            <w:pPr>
              <w:pStyle w:val="aff5"/>
              <w:rPr>
                <w:b/>
                <w:sz w:val="16"/>
                <w:szCs w:val="16"/>
                <w:lang w:eastAsia="ru-RU"/>
              </w:rPr>
            </w:pPr>
          </w:p>
        </w:tc>
        <w:tc>
          <w:tcPr>
            <w:tcW w:w="537" w:type="pct"/>
            <w:shd w:val="clear" w:color="auto" w:fill="auto"/>
            <w:noWrap/>
            <w:tcMar>
              <w:left w:w="28" w:type="dxa"/>
              <w:right w:w="28" w:type="dxa"/>
            </w:tcMar>
            <w:vAlign w:val="center"/>
            <w:hideMark/>
          </w:tcPr>
          <w:p w:rsidR="007260DB" w:rsidRPr="00F8260B" w:rsidRDefault="007260DB" w:rsidP="00D416CD">
            <w:pPr>
              <w:pStyle w:val="ac"/>
              <w:keepNext/>
              <w:rPr>
                <w:b/>
                <w:sz w:val="16"/>
                <w:szCs w:val="16"/>
              </w:rPr>
            </w:pPr>
            <w:r w:rsidRPr="00F8260B">
              <w:rPr>
                <w:b/>
                <w:sz w:val="16"/>
                <w:szCs w:val="16"/>
              </w:rPr>
              <w:t>2020</w:t>
            </w:r>
          </w:p>
        </w:tc>
        <w:tc>
          <w:tcPr>
            <w:tcW w:w="538" w:type="pct"/>
            <w:shd w:val="clear" w:color="auto" w:fill="auto"/>
            <w:noWrap/>
            <w:tcMar>
              <w:left w:w="28" w:type="dxa"/>
              <w:right w:w="28" w:type="dxa"/>
            </w:tcMar>
            <w:vAlign w:val="center"/>
            <w:hideMark/>
          </w:tcPr>
          <w:p w:rsidR="007260DB" w:rsidRPr="00F8260B" w:rsidRDefault="007260DB" w:rsidP="00D416CD">
            <w:pPr>
              <w:pStyle w:val="ac"/>
              <w:keepNext/>
              <w:rPr>
                <w:b/>
                <w:sz w:val="16"/>
                <w:szCs w:val="16"/>
              </w:rPr>
            </w:pPr>
            <w:r w:rsidRPr="00F8260B">
              <w:rPr>
                <w:b/>
                <w:sz w:val="16"/>
                <w:szCs w:val="16"/>
              </w:rPr>
              <w:t>2021</w:t>
            </w:r>
          </w:p>
        </w:tc>
        <w:tc>
          <w:tcPr>
            <w:tcW w:w="538" w:type="pct"/>
            <w:shd w:val="clear" w:color="auto" w:fill="auto"/>
            <w:noWrap/>
            <w:tcMar>
              <w:left w:w="28" w:type="dxa"/>
              <w:right w:w="28" w:type="dxa"/>
            </w:tcMar>
            <w:vAlign w:val="center"/>
            <w:hideMark/>
          </w:tcPr>
          <w:p w:rsidR="007260DB" w:rsidRPr="00F8260B" w:rsidRDefault="007260DB" w:rsidP="00D416CD">
            <w:pPr>
              <w:pStyle w:val="ac"/>
              <w:keepNext/>
              <w:rPr>
                <w:b/>
                <w:sz w:val="16"/>
                <w:szCs w:val="16"/>
              </w:rPr>
            </w:pPr>
            <w:r w:rsidRPr="00F8260B">
              <w:rPr>
                <w:b/>
                <w:sz w:val="16"/>
                <w:szCs w:val="16"/>
              </w:rPr>
              <w:t>2022</w:t>
            </w:r>
          </w:p>
        </w:tc>
        <w:tc>
          <w:tcPr>
            <w:tcW w:w="538" w:type="pct"/>
            <w:shd w:val="clear" w:color="auto" w:fill="auto"/>
            <w:noWrap/>
            <w:tcMar>
              <w:left w:w="28" w:type="dxa"/>
              <w:right w:w="28" w:type="dxa"/>
            </w:tcMar>
            <w:vAlign w:val="center"/>
            <w:hideMark/>
          </w:tcPr>
          <w:p w:rsidR="007260DB" w:rsidRPr="00F8260B" w:rsidRDefault="007260DB" w:rsidP="00D416CD">
            <w:pPr>
              <w:pStyle w:val="ac"/>
              <w:keepNext/>
              <w:rPr>
                <w:b/>
                <w:sz w:val="16"/>
                <w:szCs w:val="16"/>
              </w:rPr>
            </w:pPr>
            <w:r w:rsidRPr="00F8260B">
              <w:rPr>
                <w:b/>
                <w:sz w:val="16"/>
                <w:szCs w:val="16"/>
              </w:rPr>
              <w:t>2023</w:t>
            </w:r>
          </w:p>
        </w:tc>
        <w:tc>
          <w:tcPr>
            <w:tcW w:w="538" w:type="pct"/>
            <w:shd w:val="clear" w:color="auto" w:fill="auto"/>
            <w:noWrap/>
            <w:tcMar>
              <w:left w:w="28" w:type="dxa"/>
              <w:right w:w="28" w:type="dxa"/>
            </w:tcMar>
            <w:vAlign w:val="center"/>
            <w:hideMark/>
          </w:tcPr>
          <w:p w:rsidR="007260DB" w:rsidRPr="00F8260B" w:rsidRDefault="007260DB" w:rsidP="00D416CD">
            <w:pPr>
              <w:pStyle w:val="ac"/>
              <w:keepNext/>
              <w:rPr>
                <w:b/>
                <w:sz w:val="16"/>
                <w:szCs w:val="16"/>
              </w:rPr>
            </w:pPr>
            <w:r w:rsidRPr="00F8260B">
              <w:rPr>
                <w:b/>
                <w:sz w:val="16"/>
                <w:szCs w:val="16"/>
              </w:rPr>
              <w:t>2024</w:t>
            </w:r>
          </w:p>
        </w:tc>
        <w:tc>
          <w:tcPr>
            <w:tcW w:w="534" w:type="pct"/>
            <w:shd w:val="clear" w:color="auto" w:fill="auto"/>
            <w:noWrap/>
            <w:tcMar>
              <w:left w:w="28" w:type="dxa"/>
              <w:right w:w="28" w:type="dxa"/>
            </w:tcMar>
            <w:vAlign w:val="center"/>
            <w:hideMark/>
          </w:tcPr>
          <w:p w:rsidR="007260DB" w:rsidRPr="00F8260B" w:rsidRDefault="007260DB" w:rsidP="00D416CD">
            <w:pPr>
              <w:pStyle w:val="ac"/>
              <w:keepNext/>
              <w:rPr>
                <w:b/>
                <w:sz w:val="16"/>
                <w:szCs w:val="16"/>
              </w:rPr>
            </w:pPr>
            <w:r w:rsidRPr="00F8260B">
              <w:rPr>
                <w:b/>
                <w:sz w:val="16"/>
                <w:szCs w:val="16"/>
              </w:rPr>
              <w:t>2025-2029</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pStyle w:val="aff5"/>
              <w:rPr>
                <w:sz w:val="16"/>
                <w:szCs w:val="16"/>
                <w:lang w:eastAsia="ru-RU"/>
              </w:rPr>
            </w:pPr>
            <w:r w:rsidRPr="00F8260B">
              <w:rPr>
                <w:sz w:val="16"/>
                <w:szCs w:val="16"/>
                <w:lang w:eastAsia="ru-RU"/>
              </w:rPr>
              <w:t>1</w:t>
            </w:r>
          </w:p>
        </w:tc>
        <w:tc>
          <w:tcPr>
            <w:tcW w:w="1543" w:type="pct"/>
            <w:shd w:val="clear" w:color="auto" w:fill="auto"/>
            <w:noWrap/>
            <w:tcMar>
              <w:left w:w="28" w:type="dxa"/>
              <w:right w:w="28"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 xml:space="preserve">Котельная №1 «ЦРБ большая» </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0,42814</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2</w:t>
            </w:r>
          </w:p>
        </w:tc>
        <w:tc>
          <w:tcPr>
            <w:tcW w:w="1543" w:type="pct"/>
            <w:shd w:val="clear" w:color="auto" w:fill="auto"/>
            <w:noWrap/>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Котельная №3 «Школа №1»</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0,43816</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3</w:t>
            </w:r>
          </w:p>
        </w:tc>
        <w:tc>
          <w:tcPr>
            <w:tcW w:w="1543" w:type="pct"/>
            <w:shd w:val="clear" w:color="auto" w:fill="auto"/>
            <w:noWrap/>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Котельная №4 МПМК</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0,58636</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4</w:t>
            </w:r>
          </w:p>
        </w:tc>
        <w:tc>
          <w:tcPr>
            <w:tcW w:w="1543" w:type="pct"/>
            <w:shd w:val="clear" w:color="auto" w:fill="auto"/>
            <w:noWrap/>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Котельная №5 «Школа №2 (Мкр. Ветеран)»</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0,46412</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5</w:t>
            </w:r>
          </w:p>
        </w:tc>
        <w:tc>
          <w:tcPr>
            <w:tcW w:w="1543" w:type="pct"/>
            <w:shd w:val="clear" w:color="auto" w:fill="auto"/>
            <w:noWrap/>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Котельная ООО «Агрокомплект»</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6</w:t>
            </w:r>
          </w:p>
        </w:tc>
        <w:tc>
          <w:tcPr>
            <w:tcW w:w="1543" w:type="pct"/>
            <w:shd w:val="clear" w:color="auto" w:fill="auto"/>
            <w:noWrap/>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Котельная ООО «Теплоэкспресс»</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7</w:t>
            </w:r>
          </w:p>
        </w:tc>
        <w:tc>
          <w:tcPr>
            <w:tcW w:w="1543" w:type="pct"/>
            <w:shd w:val="clear" w:color="auto" w:fill="auto"/>
            <w:noWrap/>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Котельная БМК</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234" w:type="pct"/>
            <w:shd w:val="clear" w:color="auto" w:fill="auto"/>
            <w:noWrap/>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8</w:t>
            </w:r>
          </w:p>
        </w:tc>
        <w:tc>
          <w:tcPr>
            <w:tcW w:w="1543" w:type="pct"/>
            <w:shd w:val="clear" w:color="auto" w:fill="auto"/>
            <w:noWrap/>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Котельная ОАО «Хлебоприёмное»</w:t>
            </w:r>
          </w:p>
        </w:tc>
        <w:tc>
          <w:tcPr>
            <w:tcW w:w="537"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8"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34" w:type="pct"/>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bl>
    <w:p w:rsidR="007260DB" w:rsidRPr="00F8260B" w:rsidRDefault="007260DB" w:rsidP="007260DB">
      <w:pPr>
        <w:rPr>
          <w:sz w:val="16"/>
          <w:szCs w:val="16"/>
        </w:rPr>
      </w:pPr>
    </w:p>
    <w:p w:rsidR="007260DB" w:rsidRPr="00F8260B" w:rsidRDefault="007260DB" w:rsidP="007260DB">
      <w:pPr>
        <w:pStyle w:val="3"/>
        <w:spacing w:line="240" w:lineRule="auto"/>
        <w:rPr>
          <w:sz w:val="16"/>
          <w:szCs w:val="16"/>
        </w:rPr>
      </w:pPr>
      <w:bookmarkStart w:id="13" w:name="_Toc85310818"/>
      <w:bookmarkEnd w:id="12"/>
      <w:r w:rsidRPr="00F8260B">
        <w:rPr>
          <w:sz w:val="16"/>
          <w:szCs w:val="16"/>
        </w:rPr>
        <w:t>в) существующие и перспективные объемы потребления тепловой энергии (мощности) и теплоносителя объектами, расположенными в производственных зонах, на каждом этапе</w:t>
      </w:r>
      <w:bookmarkEnd w:id="13"/>
    </w:p>
    <w:p w:rsidR="007260DB" w:rsidRPr="00F8260B" w:rsidRDefault="007260DB" w:rsidP="007260DB">
      <w:pPr>
        <w:rPr>
          <w:sz w:val="16"/>
          <w:szCs w:val="16"/>
        </w:rPr>
      </w:pPr>
      <w:bookmarkStart w:id="14" w:name="sub_16"/>
      <w:bookmarkEnd w:id="0"/>
      <w:r w:rsidRPr="00F8260B">
        <w:rPr>
          <w:sz w:val="16"/>
          <w:szCs w:val="16"/>
        </w:rPr>
        <w:t>По объектам, расположенным в производственных зонах, прирост объемов потребления тепловой энергии (мощности) и теплоносителя отсутствует.</w:t>
      </w:r>
    </w:p>
    <w:p w:rsidR="007260DB" w:rsidRPr="00F8260B" w:rsidRDefault="007260DB" w:rsidP="007260DB">
      <w:pPr>
        <w:pStyle w:val="3"/>
        <w:spacing w:line="240" w:lineRule="auto"/>
        <w:rPr>
          <w:sz w:val="16"/>
          <w:szCs w:val="16"/>
        </w:rPr>
      </w:pPr>
      <w:bookmarkStart w:id="15" w:name="_Toc27600244"/>
      <w:bookmarkStart w:id="16" w:name="_Toc85310819"/>
      <w:r w:rsidRPr="00F8260B">
        <w:rPr>
          <w:sz w:val="16"/>
          <w:szCs w:val="16"/>
        </w:rPr>
        <w:t>г) существующие и перспективные величины средневзвешенной плотности тепловой нагрузки в каждом расчетном элементе территориального деления, зоне действия каждого источника тепловой энергии, каждой системе теплоснабжения и по муниципальному образованию</w:t>
      </w:r>
      <w:bookmarkEnd w:id="15"/>
      <w:bookmarkEnd w:id="16"/>
    </w:p>
    <w:p w:rsidR="007260DB" w:rsidRPr="00F8260B" w:rsidRDefault="007260DB" w:rsidP="007260DB">
      <w:pPr>
        <w:rPr>
          <w:sz w:val="16"/>
          <w:szCs w:val="16"/>
        </w:rPr>
      </w:pPr>
      <w:r w:rsidRPr="00F8260B">
        <w:rPr>
          <w:sz w:val="16"/>
          <w:szCs w:val="16"/>
        </w:rPr>
        <w:t>Существующие и перспективные величины средневзвешенной плотности тепловой нагрузки представлены в таблице 1.4.</w:t>
      </w:r>
    </w:p>
    <w:p w:rsidR="007260DB" w:rsidRPr="00F8260B" w:rsidRDefault="007260DB" w:rsidP="007260DB">
      <w:pPr>
        <w:jc w:val="right"/>
        <w:rPr>
          <w:sz w:val="16"/>
          <w:szCs w:val="16"/>
        </w:rPr>
      </w:pPr>
      <w:r w:rsidRPr="00F8260B">
        <w:rPr>
          <w:sz w:val="16"/>
          <w:szCs w:val="16"/>
        </w:rPr>
        <w:t>Таблица 1.4</w:t>
      </w:r>
    </w:p>
    <w:p w:rsidR="007260DB" w:rsidRPr="00F8260B" w:rsidRDefault="007260DB" w:rsidP="007260DB">
      <w:pPr>
        <w:rPr>
          <w:sz w:val="16"/>
          <w:szCs w:val="16"/>
          <w:u w:val="single"/>
        </w:rPr>
      </w:pPr>
      <w:r w:rsidRPr="00F8260B">
        <w:rPr>
          <w:sz w:val="16"/>
          <w:szCs w:val="16"/>
          <w:u w:val="single"/>
        </w:rPr>
        <w:t>Существующие и перспективные величины средневзвешенной плотности тепловой нагрузки</w:t>
      </w:r>
    </w:p>
    <w:tbl>
      <w:tblPr>
        <w:tblpPr w:leftFromText="180" w:rightFromText="180" w:vertAnchor="text" w:tblpY="1"/>
        <w:tblOverlap w:val="never"/>
        <w:tblW w:w="965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Look w:val="0000"/>
      </w:tblPr>
      <w:tblGrid>
        <w:gridCol w:w="737"/>
        <w:gridCol w:w="2960"/>
        <w:gridCol w:w="826"/>
        <w:gridCol w:w="827"/>
        <w:gridCol w:w="827"/>
        <w:gridCol w:w="827"/>
        <w:gridCol w:w="827"/>
        <w:gridCol w:w="827"/>
        <w:gridCol w:w="992"/>
      </w:tblGrid>
      <w:tr w:rsidR="007260DB" w:rsidRPr="00F8260B" w:rsidTr="00D416CD">
        <w:trPr>
          <w:trHeight w:val="20"/>
          <w:tblHeader/>
        </w:trPr>
        <w:tc>
          <w:tcPr>
            <w:tcW w:w="737" w:type="dxa"/>
            <w:vMerge w:val="restart"/>
            <w:tcMar>
              <w:left w:w="11" w:type="dxa"/>
              <w:right w:w="11" w:type="dxa"/>
            </w:tcMar>
            <w:vAlign w:val="center"/>
          </w:tcPr>
          <w:p w:rsidR="007260DB" w:rsidRPr="00F8260B" w:rsidRDefault="007260DB" w:rsidP="00D416CD">
            <w:pPr>
              <w:pStyle w:val="ac"/>
              <w:rPr>
                <w:rFonts w:eastAsia="Times New Roman"/>
                <w:b/>
                <w:sz w:val="16"/>
                <w:szCs w:val="16"/>
                <w:lang w:bidi="en-US"/>
              </w:rPr>
            </w:pPr>
            <w:r w:rsidRPr="00F8260B">
              <w:rPr>
                <w:rFonts w:eastAsia="Times New Roman"/>
                <w:b/>
                <w:sz w:val="16"/>
                <w:szCs w:val="16"/>
                <w:lang w:bidi="en-US"/>
              </w:rPr>
              <w:t>Наименование</w:t>
            </w:r>
          </w:p>
        </w:tc>
        <w:tc>
          <w:tcPr>
            <w:tcW w:w="2960" w:type="dxa"/>
            <w:vMerge w:val="restart"/>
            <w:tcMar>
              <w:left w:w="11" w:type="dxa"/>
              <w:right w:w="11" w:type="dxa"/>
            </w:tcMar>
            <w:vAlign w:val="center"/>
          </w:tcPr>
          <w:p w:rsidR="007260DB" w:rsidRPr="00F8260B" w:rsidRDefault="007260DB" w:rsidP="00D416CD">
            <w:pPr>
              <w:pStyle w:val="ac"/>
              <w:rPr>
                <w:rFonts w:eastAsia="Times New Roman"/>
                <w:b/>
                <w:sz w:val="16"/>
                <w:szCs w:val="16"/>
                <w:lang w:bidi="en-US"/>
              </w:rPr>
            </w:pPr>
            <w:r w:rsidRPr="00F8260B">
              <w:rPr>
                <w:rFonts w:eastAsia="Times New Roman"/>
                <w:b/>
                <w:sz w:val="16"/>
                <w:szCs w:val="16"/>
                <w:lang w:bidi="en-US"/>
              </w:rPr>
              <w:t>Наименование показателя</w:t>
            </w:r>
          </w:p>
        </w:tc>
        <w:tc>
          <w:tcPr>
            <w:tcW w:w="5953" w:type="dxa"/>
            <w:gridSpan w:val="7"/>
            <w:tcMar>
              <w:left w:w="11" w:type="dxa"/>
              <w:right w:w="11" w:type="dxa"/>
            </w:tcMar>
          </w:tcPr>
          <w:p w:rsidR="007260DB" w:rsidRPr="00F8260B" w:rsidRDefault="007260DB" w:rsidP="00D416CD">
            <w:pPr>
              <w:pStyle w:val="ac"/>
              <w:rPr>
                <w:rFonts w:eastAsia="Times New Roman"/>
                <w:b/>
                <w:sz w:val="16"/>
                <w:szCs w:val="16"/>
                <w:lang w:bidi="en-US"/>
              </w:rPr>
            </w:pPr>
            <w:r w:rsidRPr="00F8260B">
              <w:rPr>
                <w:rFonts w:eastAsia="Times New Roman"/>
                <w:b/>
                <w:sz w:val="16"/>
                <w:szCs w:val="16"/>
                <w:lang w:bidi="en-US"/>
              </w:rPr>
              <w:t>Рассматриваемый период</w:t>
            </w:r>
            <w:r w:rsidRPr="00F8260B">
              <w:rPr>
                <w:rFonts w:eastAsia="Times New Roman"/>
                <w:b/>
                <w:sz w:val="16"/>
                <w:szCs w:val="16"/>
                <w:lang w:val="en-US" w:bidi="en-US"/>
              </w:rPr>
              <w:t xml:space="preserve">, </w:t>
            </w:r>
            <w:r w:rsidRPr="00F8260B">
              <w:rPr>
                <w:rFonts w:eastAsia="Times New Roman"/>
                <w:b/>
                <w:sz w:val="16"/>
                <w:szCs w:val="16"/>
                <w:lang w:bidi="en-US"/>
              </w:rPr>
              <w:t>год</w:t>
            </w:r>
          </w:p>
        </w:tc>
      </w:tr>
      <w:tr w:rsidR="007260DB" w:rsidRPr="00F8260B" w:rsidTr="00D416CD">
        <w:trPr>
          <w:trHeight w:val="20"/>
          <w:tblHeader/>
        </w:trPr>
        <w:tc>
          <w:tcPr>
            <w:tcW w:w="737" w:type="dxa"/>
            <w:vMerge/>
            <w:tcMar>
              <w:left w:w="11" w:type="dxa"/>
              <w:right w:w="11" w:type="dxa"/>
            </w:tcMar>
            <w:vAlign w:val="center"/>
          </w:tcPr>
          <w:p w:rsidR="007260DB" w:rsidRPr="00F8260B" w:rsidRDefault="007260DB" w:rsidP="00D416CD">
            <w:pPr>
              <w:pStyle w:val="ac"/>
              <w:rPr>
                <w:rFonts w:eastAsia="Times New Roman"/>
                <w:b/>
                <w:sz w:val="16"/>
                <w:szCs w:val="16"/>
                <w:lang w:val="en-US" w:bidi="en-US"/>
              </w:rPr>
            </w:pPr>
          </w:p>
        </w:tc>
        <w:tc>
          <w:tcPr>
            <w:tcW w:w="2960" w:type="dxa"/>
            <w:vMerge/>
            <w:tcMar>
              <w:left w:w="11" w:type="dxa"/>
              <w:right w:w="11" w:type="dxa"/>
            </w:tcMar>
            <w:vAlign w:val="center"/>
          </w:tcPr>
          <w:p w:rsidR="007260DB" w:rsidRPr="00F8260B" w:rsidRDefault="007260DB" w:rsidP="00D416CD">
            <w:pPr>
              <w:pStyle w:val="ac"/>
              <w:rPr>
                <w:rFonts w:eastAsia="Times New Roman"/>
                <w:b/>
                <w:sz w:val="16"/>
                <w:szCs w:val="16"/>
                <w:lang w:val="en-US" w:bidi="en-US"/>
              </w:rPr>
            </w:pPr>
          </w:p>
        </w:tc>
        <w:tc>
          <w:tcPr>
            <w:tcW w:w="82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sz w:val="16"/>
                <w:szCs w:val="16"/>
              </w:rPr>
              <w:t xml:space="preserve">Котельная №1 «ЦРБ большая» </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0,42814</w:t>
            </w:r>
          </w:p>
        </w:tc>
      </w:tr>
      <w:tr w:rsidR="007260DB" w:rsidRPr="00F8260B" w:rsidTr="00D416CD">
        <w:trPr>
          <w:trHeight w:val="20"/>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847"/>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rFonts w:eastAsia="Times New Roman"/>
                <w:sz w:val="16"/>
                <w:szCs w:val="16"/>
                <w:lang w:bidi="en-US"/>
              </w:rPr>
              <w:t>Котельная №3 «Школа №1»</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0,43816</w:t>
            </w:r>
          </w:p>
        </w:tc>
      </w:tr>
      <w:tr w:rsidR="007260DB" w:rsidRPr="00F8260B" w:rsidTr="00D416CD">
        <w:trPr>
          <w:trHeight w:val="20"/>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746"/>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rFonts w:eastAsia="Times New Roman"/>
                <w:sz w:val="16"/>
                <w:szCs w:val="16"/>
                <w:lang w:bidi="en-US"/>
              </w:rPr>
              <w:t>Котельная №4 МПМК</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0,58636</w:t>
            </w:r>
          </w:p>
        </w:tc>
      </w:tr>
      <w:tr w:rsidR="007260DB" w:rsidRPr="00F8260B" w:rsidTr="00D416CD">
        <w:trPr>
          <w:trHeight w:val="650"/>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1001"/>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r w:rsidR="007260DB" w:rsidRPr="00F8260B" w:rsidTr="00D416CD">
        <w:trPr>
          <w:trHeight w:val="20"/>
          <w:tblHeader/>
        </w:trPr>
        <w:tc>
          <w:tcPr>
            <w:tcW w:w="737" w:type="dxa"/>
            <w:vMerge w:val="restart"/>
            <w:tcMar>
              <w:left w:w="11" w:type="dxa"/>
              <w:right w:w="11" w:type="dxa"/>
            </w:tcMar>
            <w:vAlign w:val="center"/>
          </w:tcPr>
          <w:p w:rsidR="007260DB" w:rsidRPr="00F8260B" w:rsidRDefault="007260DB" w:rsidP="00D416CD">
            <w:pPr>
              <w:pStyle w:val="ac"/>
              <w:rPr>
                <w:rFonts w:eastAsia="Times New Roman"/>
                <w:b/>
                <w:sz w:val="16"/>
                <w:szCs w:val="16"/>
                <w:lang w:bidi="en-US"/>
              </w:rPr>
            </w:pPr>
            <w:r w:rsidRPr="00F8260B">
              <w:rPr>
                <w:rFonts w:eastAsia="Times New Roman"/>
                <w:b/>
                <w:sz w:val="16"/>
                <w:szCs w:val="16"/>
                <w:lang w:bidi="en-US"/>
              </w:rPr>
              <w:t>Наименование</w:t>
            </w:r>
          </w:p>
        </w:tc>
        <w:tc>
          <w:tcPr>
            <w:tcW w:w="2960" w:type="dxa"/>
            <w:vMerge w:val="restart"/>
            <w:tcMar>
              <w:left w:w="11" w:type="dxa"/>
              <w:right w:w="11" w:type="dxa"/>
            </w:tcMar>
            <w:vAlign w:val="center"/>
          </w:tcPr>
          <w:p w:rsidR="007260DB" w:rsidRPr="00F8260B" w:rsidRDefault="007260DB" w:rsidP="00D416CD">
            <w:pPr>
              <w:pStyle w:val="ac"/>
              <w:rPr>
                <w:rFonts w:eastAsia="Times New Roman"/>
                <w:b/>
                <w:sz w:val="16"/>
                <w:szCs w:val="16"/>
                <w:lang w:bidi="en-US"/>
              </w:rPr>
            </w:pPr>
            <w:r w:rsidRPr="00F8260B">
              <w:rPr>
                <w:rFonts w:eastAsia="Times New Roman"/>
                <w:b/>
                <w:sz w:val="16"/>
                <w:szCs w:val="16"/>
                <w:lang w:bidi="en-US"/>
              </w:rPr>
              <w:t>Наименование показателя</w:t>
            </w:r>
          </w:p>
        </w:tc>
        <w:tc>
          <w:tcPr>
            <w:tcW w:w="5953" w:type="dxa"/>
            <w:gridSpan w:val="7"/>
            <w:tcMar>
              <w:left w:w="11" w:type="dxa"/>
              <w:right w:w="11" w:type="dxa"/>
            </w:tcMar>
          </w:tcPr>
          <w:p w:rsidR="007260DB" w:rsidRPr="00F8260B" w:rsidRDefault="007260DB" w:rsidP="00D416CD">
            <w:pPr>
              <w:pStyle w:val="ac"/>
              <w:rPr>
                <w:rFonts w:eastAsia="Times New Roman"/>
                <w:b/>
                <w:sz w:val="16"/>
                <w:szCs w:val="16"/>
                <w:lang w:bidi="en-US"/>
              </w:rPr>
            </w:pPr>
            <w:r w:rsidRPr="00F8260B">
              <w:rPr>
                <w:rFonts w:eastAsia="Times New Roman"/>
                <w:b/>
                <w:sz w:val="16"/>
                <w:szCs w:val="16"/>
                <w:lang w:bidi="en-US"/>
              </w:rPr>
              <w:t>Рассматриваемый период</w:t>
            </w:r>
            <w:r w:rsidRPr="00F8260B">
              <w:rPr>
                <w:rFonts w:eastAsia="Times New Roman"/>
                <w:b/>
                <w:sz w:val="16"/>
                <w:szCs w:val="16"/>
                <w:lang w:val="en-US" w:bidi="en-US"/>
              </w:rPr>
              <w:t xml:space="preserve">, </w:t>
            </w:r>
            <w:r w:rsidRPr="00F8260B">
              <w:rPr>
                <w:rFonts w:eastAsia="Times New Roman"/>
                <w:b/>
                <w:sz w:val="16"/>
                <w:szCs w:val="16"/>
                <w:lang w:bidi="en-US"/>
              </w:rPr>
              <w:t>год</w:t>
            </w:r>
          </w:p>
        </w:tc>
      </w:tr>
      <w:tr w:rsidR="007260DB" w:rsidRPr="00F8260B" w:rsidTr="00D416CD">
        <w:trPr>
          <w:trHeight w:val="20"/>
          <w:tblHeader/>
        </w:trPr>
        <w:tc>
          <w:tcPr>
            <w:tcW w:w="737" w:type="dxa"/>
            <w:vMerge/>
            <w:tcMar>
              <w:left w:w="11" w:type="dxa"/>
              <w:right w:w="11" w:type="dxa"/>
            </w:tcMar>
            <w:vAlign w:val="center"/>
          </w:tcPr>
          <w:p w:rsidR="007260DB" w:rsidRPr="00F8260B" w:rsidRDefault="007260DB" w:rsidP="00D416CD">
            <w:pPr>
              <w:pStyle w:val="ac"/>
              <w:rPr>
                <w:rFonts w:eastAsia="Times New Roman"/>
                <w:b/>
                <w:sz w:val="16"/>
                <w:szCs w:val="16"/>
                <w:lang w:val="en-US" w:bidi="en-US"/>
              </w:rPr>
            </w:pPr>
          </w:p>
        </w:tc>
        <w:tc>
          <w:tcPr>
            <w:tcW w:w="2960" w:type="dxa"/>
            <w:vMerge/>
            <w:tcMar>
              <w:left w:w="11" w:type="dxa"/>
              <w:right w:w="11" w:type="dxa"/>
            </w:tcMar>
            <w:vAlign w:val="center"/>
          </w:tcPr>
          <w:p w:rsidR="007260DB" w:rsidRPr="00F8260B" w:rsidRDefault="007260DB" w:rsidP="00D416CD">
            <w:pPr>
              <w:pStyle w:val="ac"/>
              <w:rPr>
                <w:rFonts w:eastAsia="Times New Roman"/>
                <w:b/>
                <w:sz w:val="16"/>
                <w:szCs w:val="16"/>
                <w:lang w:val="en-US" w:bidi="en-US"/>
              </w:rPr>
            </w:pPr>
          </w:p>
        </w:tc>
        <w:tc>
          <w:tcPr>
            <w:tcW w:w="82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82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rFonts w:eastAsia="Times New Roman"/>
                <w:sz w:val="16"/>
                <w:szCs w:val="16"/>
                <w:lang w:bidi="en-US"/>
              </w:rPr>
              <w:t>Котельная №5 «Школа №2 (Мкр. Ветеран)»</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0,46412</w:t>
            </w:r>
          </w:p>
        </w:tc>
      </w:tr>
      <w:tr w:rsidR="007260DB" w:rsidRPr="00F8260B" w:rsidTr="00D416CD">
        <w:trPr>
          <w:trHeight w:val="20"/>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908"/>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rFonts w:eastAsia="Times New Roman"/>
                <w:sz w:val="16"/>
                <w:szCs w:val="16"/>
                <w:lang w:bidi="en-US"/>
              </w:rPr>
              <w:t>Котельная ООО «Агрокомплект»</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20"/>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766"/>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rFonts w:eastAsia="Times New Roman"/>
                <w:sz w:val="16"/>
                <w:szCs w:val="16"/>
                <w:lang w:bidi="en-US"/>
              </w:rPr>
              <w:t>Котельная ООО «Теплоэкспресс»</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20"/>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876"/>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rFonts w:eastAsia="Times New Roman"/>
                <w:sz w:val="16"/>
                <w:szCs w:val="16"/>
                <w:lang w:bidi="en-US"/>
              </w:rPr>
              <w:t>Котельная БМК</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20"/>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20"/>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r w:rsidR="007260DB" w:rsidRPr="00F8260B" w:rsidTr="00D416CD">
        <w:trPr>
          <w:trHeight w:val="20"/>
        </w:trPr>
        <w:tc>
          <w:tcPr>
            <w:tcW w:w="737" w:type="dxa"/>
            <w:vMerge w:val="restart"/>
            <w:tcMar>
              <w:left w:w="11" w:type="dxa"/>
              <w:right w:w="11" w:type="dxa"/>
            </w:tcMar>
            <w:textDirection w:val="btLr"/>
            <w:vAlign w:val="center"/>
          </w:tcPr>
          <w:p w:rsidR="007260DB" w:rsidRPr="00F8260B" w:rsidRDefault="007260DB" w:rsidP="00D416CD">
            <w:pPr>
              <w:pStyle w:val="ac"/>
              <w:keepNext/>
              <w:ind w:left="113" w:right="113"/>
              <w:rPr>
                <w:rFonts w:eastAsia="Times New Roman"/>
                <w:sz w:val="16"/>
                <w:szCs w:val="16"/>
                <w:lang w:bidi="en-US"/>
              </w:rPr>
            </w:pPr>
            <w:r w:rsidRPr="00F8260B">
              <w:rPr>
                <w:rFonts w:eastAsia="Times New Roman"/>
                <w:sz w:val="16"/>
                <w:szCs w:val="16"/>
                <w:lang w:bidi="en-US"/>
              </w:rPr>
              <w:t>Котельная ОАО «Хлебоприёмное»</w:t>
            </w: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lang w:bidi="en-US"/>
              </w:rPr>
            </w:pPr>
            <w:r w:rsidRPr="00F8260B">
              <w:rPr>
                <w:rFonts w:eastAsia="Times New Roman"/>
                <w:sz w:val="16"/>
                <w:szCs w:val="16"/>
                <w:lang w:bidi="en-US"/>
              </w:rPr>
              <w:t>Расчетная тепловая нагрузка потребителей, Гкал/ч</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737"/>
        </w:trPr>
        <w:tc>
          <w:tcPr>
            <w:tcW w:w="737" w:type="dxa"/>
            <w:vMerge/>
            <w:tcMar>
              <w:left w:w="11" w:type="dxa"/>
              <w:right w:w="11" w:type="dxa"/>
            </w:tcMar>
            <w:vAlign w:val="center"/>
          </w:tcPr>
          <w:p w:rsidR="007260DB" w:rsidRPr="00F8260B" w:rsidRDefault="007260DB" w:rsidP="00D416CD">
            <w:pPr>
              <w:pStyle w:val="ac"/>
              <w:keepNext/>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keepNext/>
              <w:jc w:val="left"/>
              <w:rPr>
                <w:rFonts w:eastAsia="Times New Roman"/>
                <w:sz w:val="16"/>
                <w:szCs w:val="16"/>
                <w:vertAlign w:val="superscript"/>
                <w:lang w:bidi="en-US"/>
              </w:rPr>
            </w:pPr>
            <w:r w:rsidRPr="00F8260B">
              <w:rPr>
                <w:sz w:val="16"/>
                <w:szCs w:val="16"/>
                <w:shd w:val="clear" w:color="auto" w:fill="FFFFFF"/>
              </w:rPr>
              <w:t>Площадь зоны действия источника тепловой энергии</w:t>
            </w:r>
            <w:r w:rsidRPr="00F8260B">
              <w:rPr>
                <w:rFonts w:eastAsia="Times New Roman"/>
                <w:sz w:val="16"/>
                <w:szCs w:val="16"/>
                <w:lang w:bidi="en-US"/>
              </w:rPr>
              <w:t>, км</w:t>
            </w:r>
            <w:r w:rsidRPr="00F8260B">
              <w:rPr>
                <w:rFonts w:eastAsia="Times New Roman"/>
                <w:sz w:val="16"/>
                <w:szCs w:val="16"/>
                <w:vertAlign w:val="superscript"/>
                <w:lang w:bidi="en-US"/>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rPr>
          <w:trHeight w:val="704"/>
        </w:trPr>
        <w:tc>
          <w:tcPr>
            <w:tcW w:w="737" w:type="dxa"/>
            <w:vMerge/>
            <w:tcMar>
              <w:left w:w="11" w:type="dxa"/>
              <w:right w:w="11" w:type="dxa"/>
            </w:tcMar>
            <w:vAlign w:val="center"/>
          </w:tcPr>
          <w:p w:rsidR="007260DB" w:rsidRPr="00F8260B" w:rsidRDefault="007260DB" w:rsidP="00D416CD">
            <w:pPr>
              <w:pStyle w:val="ac"/>
              <w:rPr>
                <w:rFonts w:eastAsia="Times New Roman"/>
                <w:sz w:val="16"/>
                <w:szCs w:val="16"/>
                <w:lang w:bidi="en-US"/>
              </w:rPr>
            </w:pPr>
          </w:p>
        </w:tc>
        <w:tc>
          <w:tcPr>
            <w:tcW w:w="2960" w:type="dxa"/>
            <w:tcMar>
              <w:left w:w="11" w:type="dxa"/>
              <w:right w:w="11" w:type="dxa"/>
            </w:tcMar>
            <w:vAlign w:val="center"/>
          </w:tcPr>
          <w:p w:rsidR="007260DB" w:rsidRPr="00F8260B" w:rsidRDefault="007260DB" w:rsidP="00D416CD">
            <w:pPr>
              <w:pStyle w:val="ac"/>
              <w:jc w:val="left"/>
              <w:rPr>
                <w:rFonts w:eastAsia="Times New Roman"/>
                <w:sz w:val="16"/>
                <w:szCs w:val="16"/>
                <w:vertAlign w:val="superscript"/>
                <w:lang w:bidi="en-US"/>
              </w:rPr>
            </w:pPr>
            <w:r w:rsidRPr="00F8260B">
              <w:rPr>
                <w:sz w:val="16"/>
                <w:szCs w:val="16"/>
              </w:rPr>
              <w:t>Средневзвешенная плотность тепловой нагрузки, Гкал/ч/км</w:t>
            </w:r>
            <w:r w:rsidRPr="00F8260B">
              <w:rPr>
                <w:sz w:val="16"/>
                <w:szCs w:val="16"/>
                <w:vertAlign w:val="superscript"/>
              </w:rPr>
              <w:t>2</w:t>
            </w:r>
          </w:p>
        </w:tc>
        <w:tc>
          <w:tcPr>
            <w:tcW w:w="826"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827"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c>
          <w:tcPr>
            <w:tcW w:w="992" w:type="dxa"/>
            <w:shd w:val="clear" w:color="auto" w:fill="auto"/>
            <w:tcMar>
              <w:left w:w="11" w:type="dxa"/>
              <w:right w:w="11" w:type="dxa"/>
            </w:tcMar>
            <w:vAlign w:val="center"/>
          </w:tcPr>
          <w:p w:rsidR="007260DB" w:rsidRPr="00F8260B" w:rsidRDefault="007260DB" w:rsidP="00D416CD">
            <w:pPr>
              <w:spacing w:after="0" w:line="240" w:lineRule="auto"/>
              <w:jc w:val="center"/>
              <w:rPr>
                <w:color w:val="000000"/>
                <w:sz w:val="16"/>
                <w:szCs w:val="16"/>
                <w:lang w:val="en-US"/>
              </w:rPr>
            </w:pPr>
            <w:r w:rsidRPr="00F8260B">
              <w:rPr>
                <w:color w:val="000000"/>
                <w:sz w:val="16"/>
                <w:szCs w:val="16"/>
                <w:lang w:val="en-US"/>
              </w:rPr>
              <w:t>-</w:t>
            </w:r>
          </w:p>
        </w:tc>
      </w:tr>
    </w:tbl>
    <w:p w:rsidR="007260DB" w:rsidRPr="00F8260B" w:rsidRDefault="007260DB" w:rsidP="007260DB">
      <w:pPr>
        <w:spacing w:after="0"/>
        <w:rPr>
          <w:sz w:val="16"/>
          <w:szCs w:val="16"/>
        </w:rPr>
      </w:pPr>
    </w:p>
    <w:p w:rsidR="007260DB" w:rsidRPr="00F8260B" w:rsidRDefault="007260DB" w:rsidP="007260DB">
      <w:pPr>
        <w:spacing w:after="0"/>
        <w:rPr>
          <w:sz w:val="16"/>
          <w:szCs w:val="16"/>
        </w:rPr>
      </w:pPr>
    </w:p>
    <w:p w:rsidR="007260DB" w:rsidRPr="00F8260B" w:rsidRDefault="007260DB" w:rsidP="007260DB">
      <w:pPr>
        <w:spacing w:after="0"/>
        <w:rPr>
          <w:sz w:val="16"/>
          <w:szCs w:val="16"/>
        </w:rPr>
      </w:pPr>
    </w:p>
    <w:p w:rsidR="007260DB" w:rsidRPr="00F8260B" w:rsidRDefault="007260DB" w:rsidP="007260DB">
      <w:pPr>
        <w:spacing w:after="0"/>
        <w:rPr>
          <w:sz w:val="16"/>
          <w:szCs w:val="16"/>
        </w:rPr>
      </w:pPr>
    </w:p>
    <w:p w:rsidR="007260DB" w:rsidRPr="00F8260B" w:rsidRDefault="007260DB" w:rsidP="007260DB">
      <w:pPr>
        <w:spacing w:after="0"/>
        <w:rPr>
          <w:vanish/>
          <w:sz w:val="16"/>
          <w:szCs w:val="16"/>
        </w:rPr>
      </w:pPr>
    </w:p>
    <w:p w:rsidR="007260DB" w:rsidRPr="00F8260B" w:rsidRDefault="007260DB" w:rsidP="007260DB">
      <w:pPr>
        <w:rPr>
          <w:sz w:val="16"/>
          <w:szCs w:val="16"/>
        </w:rPr>
      </w:pPr>
    </w:p>
    <w:p w:rsidR="007260DB" w:rsidRPr="00F8260B" w:rsidRDefault="007260DB" w:rsidP="007260DB">
      <w:pPr>
        <w:pStyle w:val="10"/>
        <w:rPr>
          <w:sz w:val="16"/>
          <w:szCs w:val="16"/>
        </w:rPr>
      </w:pPr>
      <w:bookmarkStart w:id="17" w:name="_Toc85310820"/>
      <w:r w:rsidRPr="00F8260B">
        <w:rPr>
          <w:sz w:val="16"/>
          <w:szCs w:val="16"/>
        </w:rPr>
        <w:lastRenderedPageBreak/>
        <w:t>РАЗДЕЛ 2 «СУЩЕСТВУЮЩИЕ И ПЕРСПЕКТИВНЫЕ БАЛАНСЫ ТЕПЛОВОЙ МОЩНОСТИ ИСТОЧНИКОВ ТЕПЛОВОЙ ЭНЕРГИИ И ТЕПЛОВОЙ НАГРУЗКИ ПОТРЕБИТЕЛЕЙ»</w:t>
      </w:r>
      <w:bookmarkEnd w:id="17"/>
    </w:p>
    <w:p w:rsidR="007260DB" w:rsidRPr="00F8260B" w:rsidRDefault="007260DB" w:rsidP="007260DB">
      <w:pPr>
        <w:pStyle w:val="3"/>
        <w:spacing w:line="240" w:lineRule="auto"/>
        <w:rPr>
          <w:sz w:val="16"/>
          <w:szCs w:val="16"/>
        </w:rPr>
      </w:pPr>
      <w:bookmarkStart w:id="18" w:name="_Toc85310821"/>
      <w:bookmarkStart w:id="19" w:name="sub_30"/>
      <w:r w:rsidRPr="00F8260B">
        <w:rPr>
          <w:sz w:val="16"/>
          <w:szCs w:val="16"/>
        </w:rPr>
        <w:t>а) описание существующих и перспективных зон действия систем теплоснабжения и источников тепловой энергии</w:t>
      </w:r>
      <w:bookmarkEnd w:id="18"/>
    </w:p>
    <w:p w:rsidR="007260DB" w:rsidRPr="00F8260B" w:rsidRDefault="007260DB" w:rsidP="007260DB">
      <w:pPr>
        <w:pStyle w:val="aff4"/>
        <w:rPr>
          <w:sz w:val="16"/>
          <w:szCs w:val="16"/>
        </w:rPr>
      </w:pPr>
      <w:r w:rsidRPr="00F8260B">
        <w:rPr>
          <w:sz w:val="16"/>
          <w:szCs w:val="16"/>
        </w:rPr>
        <w:t>Централизованным теплоснабжением от котельных обеспечен жилой фонд, объекты общественно-делового назначения с. Агинское.</w:t>
      </w:r>
    </w:p>
    <w:p w:rsidR="007260DB" w:rsidRPr="00F8260B" w:rsidRDefault="007260DB" w:rsidP="007260DB">
      <w:pPr>
        <w:pStyle w:val="aff4"/>
        <w:rPr>
          <w:sz w:val="16"/>
          <w:szCs w:val="16"/>
        </w:rPr>
      </w:pPr>
      <w:r w:rsidRPr="00F8260B">
        <w:rPr>
          <w:sz w:val="16"/>
          <w:szCs w:val="16"/>
        </w:rPr>
        <w:t>Зоны обслуживания представлены в таблице 2.1.</w:t>
      </w:r>
    </w:p>
    <w:p w:rsidR="007260DB" w:rsidRPr="00F8260B" w:rsidRDefault="007260DB" w:rsidP="007260DB">
      <w:pPr>
        <w:pStyle w:val="aff4"/>
        <w:jc w:val="right"/>
        <w:rPr>
          <w:sz w:val="16"/>
          <w:szCs w:val="16"/>
        </w:rPr>
      </w:pPr>
      <w:r w:rsidRPr="00F8260B">
        <w:rPr>
          <w:sz w:val="16"/>
          <w:szCs w:val="16"/>
        </w:rPr>
        <w:t>Таблица 2.1</w:t>
      </w:r>
    </w:p>
    <w:p w:rsidR="007260DB" w:rsidRPr="00F8260B" w:rsidRDefault="007260DB" w:rsidP="007260DB">
      <w:pPr>
        <w:pStyle w:val="aff4"/>
        <w:jc w:val="center"/>
        <w:rPr>
          <w:sz w:val="16"/>
          <w:szCs w:val="16"/>
          <w:u w:val="single"/>
        </w:rPr>
      </w:pPr>
      <w:r w:rsidRPr="00F8260B">
        <w:rPr>
          <w:sz w:val="16"/>
          <w:szCs w:val="16"/>
          <w:u w:val="single"/>
        </w:rPr>
        <w:t>Зоны обслуживание источников тепла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02"/>
        <w:gridCol w:w="6237"/>
      </w:tblGrid>
      <w:tr w:rsidR="007260DB" w:rsidRPr="00F8260B" w:rsidTr="00D416CD">
        <w:trPr>
          <w:trHeight w:val="429"/>
          <w:tblHeader/>
        </w:trPr>
        <w:tc>
          <w:tcPr>
            <w:tcW w:w="3402" w:type="dxa"/>
            <w:shd w:val="clear" w:color="auto" w:fill="auto"/>
            <w:vAlign w:val="center"/>
          </w:tcPr>
          <w:p w:rsidR="007260DB" w:rsidRPr="00F8260B" w:rsidRDefault="007260DB" w:rsidP="00D416CD">
            <w:pPr>
              <w:pStyle w:val="aff4"/>
              <w:spacing w:after="0" w:line="240" w:lineRule="auto"/>
              <w:ind w:firstLine="0"/>
              <w:jc w:val="center"/>
              <w:rPr>
                <w:b/>
                <w:sz w:val="16"/>
                <w:szCs w:val="16"/>
              </w:rPr>
            </w:pPr>
            <w:r w:rsidRPr="00F8260B">
              <w:rPr>
                <w:b/>
                <w:sz w:val="16"/>
                <w:szCs w:val="16"/>
              </w:rPr>
              <w:t>Наименование котельной</w:t>
            </w:r>
          </w:p>
        </w:tc>
        <w:tc>
          <w:tcPr>
            <w:tcW w:w="6237" w:type="dxa"/>
            <w:shd w:val="clear" w:color="auto" w:fill="auto"/>
            <w:vAlign w:val="center"/>
          </w:tcPr>
          <w:p w:rsidR="007260DB" w:rsidRPr="00F8260B" w:rsidRDefault="007260DB" w:rsidP="00D416CD">
            <w:pPr>
              <w:pStyle w:val="aff4"/>
              <w:spacing w:after="0" w:line="240" w:lineRule="auto"/>
              <w:ind w:firstLine="0"/>
              <w:jc w:val="center"/>
              <w:rPr>
                <w:b/>
                <w:sz w:val="16"/>
                <w:szCs w:val="16"/>
              </w:rPr>
            </w:pPr>
            <w:r w:rsidRPr="00F8260B">
              <w:rPr>
                <w:b/>
                <w:sz w:val="16"/>
                <w:szCs w:val="16"/>
              </w:rPr>
              <w:t>Потребители</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 xml:space="preserve">Котельная №1 «ЦРБ большая» </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ул. Красноармейская, Лесная,</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Котельная №3 «Школа №1»</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ул. Спортивная, Красноармейская, Парковая, пер. Садовый</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Котельная №4 МПМК</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ул. Энергетиков, Юности, Советская, 60 лет СССР, 40 лет Победы, микр. Больничный, ул. Аэродромная</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Котельная №5 «Школа №2 (Мкр. Ветеран)»</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микр. Ветеран, ул. Аэродромная</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Котельная ООО «Агрокомплект»</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ул.Пионерская, Дорожников</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Котельная ООО «Теплоэкспресс»</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ул. Заводская</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Котельная БМК</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ул. Красноармейская, Советская, Дзержинского, Школьная, Дружбы,</w:t>
            </w:r>
          </w:p>
        </w:tc>
      </w:tr>
      <w:tr w:rsidR="007260DB" w:rsidRPr="00F8260B" w:rsidTr="00D416CD">
        <w:trPr>
          <w:trHeight w:val="475"/>
        </w:trPr>
        <w:tc>
          <w:tcPr>
            <w:tcW w:w="3402"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Котельная ОАО «Хлебоприёмное»</w:t>
            </w:r>
          </w:p>
        </w:tc>
        <w:tc>
          <w:tcPr>
            <w:tcW w:w="6237" w:type="dxa"/>
            <w:shd w:val="clear" w:color="auto" w:fill="auto"/>
            <w:vAlign w:val="center"/>
          </w:tcPr>
          <w:p w:rsidR="007260DB" w:rsidRPr="00F8260B" w:rsidRDefault="007260DB" w:rsidP="00D416CD">
            <w:pPr>
              <w:spacing w:after="0" w:line="240" w:lineRule="auto"/>
              <w:rPr>
                <w:sz w:val="16"/>
                <w:szCs w:val="16"/>
              </w:rPr>
            </w:pPr>
            <w:r w:rsidRPr="00F8260B">
              <w:rPr>
                <w:sz w:val="16"/>
                <w:szCs w:val="16"/>
              </w:rPr>
              <w:t>с. Агинское: ул. Садовая, пер. Садовый</w:t>
            </w:r>
          </w:p>
        </w:tc>
      </w:tr>
    </w:tbl>
    <w:p w:rsidR="007260DB" w:rsidRPr="00F8260B" w:rsidRDefault="007260DB" w:rsidP="007260DB">
      <w:pPr>
        <w:pStyle w:val="aff4"/>
        <w:rPr>
          <w:sz w:val="16"/>
          <w:szCs w:val="16"/>
        </w:rPr>
      </w:pPr>
    </w:p>
    <w:p w:rsidR="007260DB" w:rsidRPr="00F8260B" w:rsidRDefault="007260DB" w:rsidP="007260DB">
      <w:pPr>
        <w:pStyle w:val="3"/>
        <w:spacing w:line="240" w:lineRule="auto"/>
        <w:rPr>
          <w:sz w:val="16"/>
          <w:szCs w:val="16"/>
        </w:rPr>
      </w:pPr>
      <w:bookmarkStart w:id="20" w:name="_Toc85310822"/>
      <w:bookmarkStart w:id="21" w:name="sub_31"/>
      <w:bookmarkEnd w:id="19"/>
      <w:r w:rsidRPr="00F8260B">
        <w:rPr>
          <w:sz w:val="16"/>
          <w:szCs w:val="16"/>
        </w:rPr>
        <w:t>б) описание существующих и перспективных зон действия индивидуальных источников тепловой энергии</w:t>
      </w:r>
      <w:bookmarkEnd w:id="20"/>
    </w:p>
    <w:p w:rsidR="007260DB" w:rsidRPr="00F8260B" w:rsidRDefault="007260DB" w:rsidP="007260DB">
      <w:pPr>
        <w:rPr>
          <w:sz w:val="16"/>
          <w:szCs w:val="16"/>
        </w:rPr>
      </w:pPr>
      <w:bookmarkStart w:id="22" w:name="sub_32"/>
      <w:bookmarkEnd w:id="21"/>
      <w:r w:rsidRPr="00F8260B">
        <w:rPr>
          <w:sz w:val="16"/>
          <w:szCs w:val="16"/>
        </w:rPr>
        <w:t>Централизованное теплоснабжение предусмотрено для существующих потребителей.</w:t>
      </w:r>
    </w:p>
    <w:p w:rsidR="007260DB" w:rsidRPr="00F8260B" w:rsidRDefault="007260DB" w:rsidP="007260DB">
      <w:pPr>
        <w:rPr>
          <w:sz w:val="16"/>
          <w:szCs w:val="16"/>
        </w:rPr>
      </w:pPr>
      <w:r w:rsidRPr="00F8260B">
        <w:rPr>
          <w:sz w:val="16"/>
          <w:szCs w:val="16"/>
        </w:rPr>
        <w:t>Под индивидуальным теплоснабжением понимается, в частности, печное отопление и теплоснабжение от индивидуальных (квартирных) котлов. По существующему состоянию системы теплоснабжения индивидуальное теплоснабжение применяется в индивидуальном малоэтажном жилищном фонде и некоторых многоквартирных двухэтажных домах.</w:t>
      </w:r>
    </w:p>
    <w:p w:rsidR="007260DB" w:rsidRPr="00F8260B" w:rsidRDefault="007260DB" w:rsidP="007260DB">
      <w:pPr>
        <w:rPr>
          <w:sz w:val="16"/>
          <w:szCs w:val="16"/>
        </w:rPr>
      </w:pPr>
      <w:r w:rsidRPr="00F8260B">
        <w:rPr>
          <w:sz w:val="16"/>
          <w:szCs w:val="16"/>
        </w:rPr>
        <w:t>В случае реализации планов по газификации Агинского сельсовета децентрализованное отопление и горячее водоснабжение индивидуальной жилой застройки необходимо предусмотреть от индивидуальных котлов на газообразном топливе.</w:t>
      </w:r>
    </w:p>
    <w:p w:rsidR="007260DB" w:rsidRPr="00F8260B" w:rsidRDefault="007260DB" w:rsidP="007260DB">
      <w:pPr>
        <w:pStyle w:val="3"/>
        <w:spacing w:line="240" w:lineRule="auto"/>
        <w:rPr>
          <w:sz w:val="16"/>
          <w:szCs w:val="16"/>
        </w:rPr>
      </w:pPr>
      <w:bookmarkStart w:id="23" w:name="_Toc85310823"/>
      <w:r w:rsidRPr="00F8260B">
        <w:rPr>
          <w:sz w:val="16"/>
          <w:szCs w:val="16"/>
        </w:rPr>
        <w:t>в) существующие и перспективные балансы тепловой мощности и тепловой нагрузки потребителей в зонах действия источников тепловой энергии, в том числе работающих на единую тепловую сеть, на каждом этапе</w:t>
      </w:r>
      <w:bookmarkEnd w:id="23"/>
    </w:p>
    <w:p w:rsidR="007260DB" w:rsidRPr="00F8260B" w:rsidRDefault="007260DB" w:rsidP="007260DB">
      <w:pPr>
        <w:rPr>
          <w:sz w:val="16"/>
          <w:szCs w:val="16"/>
        </w:rPr>
      </w:pPr>
      <w:r w:rsidRPr="00F8260B">
        <w:rPr>
          <w:sz w:val="16"/>
          <w:szCs w:val="16"/>
        </w:rPr>
        <w:t>Фактические и перспективные балансы тепловой мощности и тепловой нагрузки, существующих и перспективных источников тепловой энергии Агинского сельсовета представлены в таблицах 2.2-2.9.</w:t>
      </w:r>
    </w:p>
    <w:p w:rsidR="007260DB" w:rsidRPr="00F8260B" w:rsidRDefault="007260DB" w:rsidP="007260DB">
      <w:pPr>
        <w:rPr>
          <w:sz w:val="16"/>
          <w:szCs w:val="16"/>
          <w:highlight w:val="yellow"/>
        </w:rPr>
      </w:pPr>
    </w:p>
    <w:p w:rsidR="007260DB" w:rsidRPr="00F8260B" w:rsidRDefault="007260DB" w:rsidP="007260DB">
      <w:pPr>
        <w:jc w:val="right"/>
        <w:rPr>
          <w:sz w:val="16"/>
          <w:szCs w:val="16"/>
          <w:highlight w:val="yellow"/>
        </w:rPr>
        <w:sectPr w:rsidR="007260DB" w:rsidRPr="00F8260B" w:rsidSect="00A65B50">
          <w:footerReference w:type="default" r:id="rId9"/>
          <w:pgSz w:w="11906" w:h="16838"/>
          <w:pgMar w:top="851" w:right="851" w:bottom="851" w:left="851" w:header="0" w:footer="0" w:gutter="0"/>
          <w:cols w:space="708"/>
          <w:titlePg/>
          <w:docGrid w:linePitch="381"/>
        </w:sectPr>
      </w:pPr>
    </w:p>
    <w:p w:rsidR="007260DB" w:rsidRPr="00F8260B" w:rsidRDefault="007260DB" w:rsidP="007260DB">
      <w:pPr>
        <w:jc w:val="right"/>
        <w:rPr>
          <w:sz w:val="16"/>
          <w:szCs w:val="16"/>
        </w:rPr>
      </w:pPr>
      <w:r w:rsidRPr="00F8260B">
        <w:rPr>
          <w:sz w:val="16"/>
          <w:szCs w:val="16"/>
        </w:rPr>
        <w:lastRenderedPageBreak/>
        <w:t>Таблица 2.2</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№1 «ЦРБ большая»,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0,018</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0,039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0,44461</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0,42814</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0,44461</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0,48913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0,42814</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0,01647</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3,01639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2,86834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3,01639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r>
    </w:tbl>
    <w:p w:rsidR="007260DB" w:rsidRPr="00F8260B" w:rsidRDefault="007260DB" w:rsidP="007260DB">
      <w:pPr>
        <w:ind w:left="567"/>
        <w:rPr>
          <w:sz w:val="16"/>
          <w:szCs w:val="16"/>
        </w:rPr>
      </w:pPr>
    </w:p>
    <w:p w:rsidR="007260DB" w:rsidRPr="00F8260B" w:rsidRDefault="007260DB" w:rsidP="007260DB">
      <w:pPr>
        <w:ind w:left="567"/>
        <w:rPr>
          <w:sz w:val="16"/>
          <w:szCs w:val="16"/>
          <w:highlight w:val="yellow"/>
        </w:rPr>
      </w:pPr>
    </w:p>
    <w:p w:rsidR="007260DB" w:rsidRPr="00F8260B" w:rsidRDefault="007260DB" w:rsidP="007260DB">
      <w:pPr>
        <w:ind w:left="567"/>
        <w:rPr>
          <w:sz w:val="16"/>
          <w:szCs w:val="16"/>
          <w:highlight w:val="yellow"/>
        </w:rPr>
        <w:sectPr w:rsidR="007260DB" w:rsidRPr="00F8260B" w:rsidSect="00972B15">
          <w:pgSz w:w="16838" w:h="11906" w:orient="landscape"/>
          <w:pgMar w:top="851" w:right="851" w:bottom="1418" w:left="851" w:header="0" w:footer="0" w:gutter="0"/>
          <w:cols w:space="708"/>
          <w:docGrid w:linePitch="381"/>
        </w:sectPr>
      </w:pPr>
    </w:p>
    <w:p w:rsidR="007260DB" w:rsidRPr="00F8260B" w:rsidRDefault="007260DB" w:rsidP="007260DB">
      <w:pPr>
        <w:jc w:val="right"/>
        <w:rPr>
          <w:sz w:val="16"/>
          <w:szCs w:val="16"/>
          <w:lang w:val="en-US"/>
        </w:rPr>
      </w:pPr>
      <w:r w:rsidRPr="00F8260B">
        <w:rPr>
          <w:sz w:val="16"/>
          <w:szCs w:val="16"/>
        </w:rPr>
        <w:lastRenderedPageBreak/>
        <w:t xml:space="preserve">Таблица </w:t>
      </w:r>
      <w:r w:rsidRPr="00F8260B">
        <w:rPr>
          <w:sz w:val="16"/>
          <w:szCs w:val="16"/>
          <w:lang w:val="en-US"/>
        </w:rPr>
        <w:t>2</w:t>
      </w:r>
      <w:r w:rsidRPr="00F8260B">
        <w:rPr>
          <w:sz w:val="16"/>
          <w:szCs w:val="16"/>
        </w:rPr>
        <w:t>.</w:t>
      </w:r>
      <w:r w:rsidRPr="00F8260B">
        <w:rPr>
          <w:sz w:val="16"/>
          <w:szCs w:val="16"/>
          <w:lang w:val="en-US"/>
        </w:rPr>
        <w:t>3</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№3 «Школа №1»,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0,011</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0,152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0,152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0,152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0,152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0,152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0,152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0,44049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0,39940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0,39940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0,39940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0,39940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0,39940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0,39940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0,43816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0,44049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0,40173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0,43816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0,00233</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1,85951</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1,93527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1,85951</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 xml:space="preserve">2,0 </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w:t>
            </w:r>
          </w:p>
        </w:tc>
      </w:tr>
    </w:tbl>
    <w:p w:rsidR="007260DB" w:rsidRPr="00F8260B" w:rsidRDefault="007260DB" w:rsidP="007260DB">
      <w:pPr>
        <w:ind w:left="567"/>
        <w:rPr>
          <w:sz w:val="16"/>
          <w:szCs w:val="16"/>
          <w:highlight w:val="yellow"/>
        </w:rPr>
        <w:sectPr w:rsidR="007260DB" w:rsidRPr="00F8260B" w:rsidSect="00972B15">
          <w:pgSz w:w="16838" w:h="11906" w:orient="landscape"/>
          <w:pgMar w:top="851" w:right="851" w:bottom="1418" w:left="851" w:header="0" w:footer="0" w:gutter="0"/>
          <w:cols w:space="708"/>
          <w:docGrid w:linePitch="381"/>
        </w:sectPr>
      </w:pPr>
    </w:p>
    <w:p w:rsidR="007260DB" w:rsidRPr="00F8260B" w:rsidRDefault="007260DB" w:rsidP="007260DB">
      <w:pPr>
        <w:jc w:val="right"/>
        <w:rPr>
          <w:sz w:val="16"/>
          <w:szCs w:val="16"/>
          <w:lang w:val="en-US"/>
        </w:rPr>
      </w:pPr>
      <w:r w:rsidRPr="00F8260B">
        <w:rPr>
          <w:sz w:val="16"/>
          <w:szCs w:val="16"/>
        </w:rPr>
        <w:lastRenderedPageBreak/>
        <w:t xml:space="preserve">Таблица </w:t>
      </w:r>
      <w:r w:rsidRPr="00F8260B">
        <w:rPr>
          <w:sz w:val="16"/>
          <w:szCs w:val="16"/>
          <w:lang w:val="en-US"/>
        </w:rPr>
        <w:t>2</w:t>
      </w:r>
      <w:r w:rsidRPr="00F8260B">
        <w:rPr>
          <w:sz w:val="16"/>
          <w:szCs w:val="16"/>
        </w:rPr>
        <w:t>.</w:t>
      </w:r>
      <w:r w:rsidRPr="00F8260B">
        <w:rPr>
          <w:sz w:val="16"/>
          <w:szCs w:val="16"/>
          <w:lang w:val="en-US"/>
        </w:rPr>
        <w:t>4</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№4 МПМК,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2,8</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0,025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0,147</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0,58636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0,58636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0,58636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0,34158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0,58636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0,00085</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2,06579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2,17657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2,06579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 xml:space="preserve">2,1 </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 xml:space="preserve">2,1 </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2,1</w:t>
            </w:r>
          </w:p>
        </w:tc>
      </w:tr>
    </w:tbl>
    <w:p w:rsidR="007260DB" w:rsidRPr="00F8260B" w:rsidRDefault="007260DB" w:rsidP="007260DB">
      <w:pPr>
        <w:ind w:left="567"/>
        <w:rPr>
          <w:sz w:val="16"/>
          <w:szCs w:val="16"/>
          <w:highlight w:val="yellow"/>
        </w:rPr>
        <w:sectPr w:rsidR="007260DB" w:rsidRPr="00F8260B" w:rsidSect="00972B15">
          <w:pgSz w:w="16838" w:h="11906" w:orient="landscape"/>
          <w:pgMar w:top="851" w:right="851" w:bottom="1418" w:left="851" w:header="0" w:footer="0" w:gutter="0"/>
          <w:cols w:space="708"/>
          <w:docGrid w:linePitch="381"/>
        </w:sectPr>
      </w:pPr>
    </w:p>
    <w:p w:rsidR="007260DB" w:rsidRPr="00F8260B" w:rsidRDefault="007260DB" w:rsidP="007260DB">
      <w:pPr>
        <w:jc w:val="right"/>
        <w:rPr>
          <w:sz w:val="16"/>
          <w:szCs w:val="16"/>
          <w:lang w:val="en-US"/>
        </w:rPr>
      </w:pPr>
      <w:r w:rsidRPr="00F8260B">
        <w:rPr>
          <w:sz w:val="16"/>
          <w:szCs w:val="16"/>
        </w:rPr>
        <w:lastRenderedPageBreak/>
        <w:t xml:space="preserve">Таблица </w:t>
      </w:r>
      <w:r w:rsidRPr="00F8260B">
        <w:rPr>
          <w:sz w:val="16"/>
          <w:szCs w:val="16"/>
          <w:lang w:val="en-US"/>
        </w:rPr>
        <w:t>2</w:t>
      </w:r>
      <w:r w:rsidRPr="00F8260B">
        <w:rPr>
          <w:sz w:val="16"/>
          <w:szCs w:val="16"/>
        </w:rPr>
        <w:t>.</w:t>
      </w:r>
      <w:r w:rsidRPr="00F8260B">
        <w:rPr>
          <w:sz w:val="16"/>
          <w:szCs w:val="16"/>
          <w:lang w:val="en-US"/>
        </w:rPr>
        <w:t>5</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№5 «Школа №2 (Мкр. Ветеран)»,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0,0071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0,0071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0,0071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0,0071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0,0071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0,0071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0,0071</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0,143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0,46412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0,46412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0,46412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0,28251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0,46412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0,00435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1,12878</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1,16304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1,12878</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r>
    </w:tbl>
    <w:p w:rsidR="007260DB" w:rsidRPr="00F8260B" w:rsidRDefault="007260DB" w:rsidP="007260DB">
      <w:pPr>
        <w:ind w:left="567"/>
        <w:rPr>
          <w:sz w:val="16"/>
          <w:szCs w:val="16"/>
          <w:highlight w:val="yellow"/>
        </w:rPr>
        <w:sectPr w:rsidR="007260DB" w:rsidRPr="00F8260B" w:rsidSect="00972B15">
          <w:pgSz w:w="16838" w:h="11906" w:orient="landscape"/>
          <w:pgMar w:top="851" w:right="851" w:bottom="1418" w:left="851" w:header="0" w:footer="0" w:gutter="0"/>
          <w:cols w:space="708"/>
          <w:docGrid w:linePitch="381"/>
        </w:sectPr>
      </w:pPr>
    </w:p>
    <w:p w:rsidR="007260DB" w:rsidRPr="00F8260B" w:rsidRDefault="007260DB" w:rsidP="007260DB">
      <w:pPr>
        <w:jc w:val="right"/>
        <w:rPr>
          <w:sz w:val="16"/>
          <w:szCs w:val="16"/>
          <w:lang w:val="en-US"/>
        </w:rPr>
      </w:pPr>
      <w:r w:rsidRPr="00F8260B">
        <w:rPr>
          <w:sz w:val="16"/>
          <w:szCs w:val="16"/>
        </w:rPr>
        <w:lastRenderedPageBreak/>
        <w:t xml:space="preserve">Таблица </w:t>
      </w:r>
      <w:r w:rsidRPr="00F8260B">
        <w:rPr>
          <w:sz w:val="16"/>
          <w:szCs w:val="16"/>
          <w:lang w:val="en-US"/>
        </w:rPr>
        <w:t>2</w:t>
      </w:r>
      <w:r w:rsidRPr="00F8260B">
        <w:rPr>
          <w:sz w:val="16"/>
          <w:szCs w:val="16"/>
        </w:rPr>
        <w:t>.</w:t>
      </w:r>
      <w:r w:rsidRPr="00F8260B">
        <w:rPr>
          <w:sz w:val="16"/>
          <w:szCs w:val="16"/>
          <w:lang w:val="en-US"/>
        </w:rPr>
        <w:t>6</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ООО «Агрокомплект»,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1,2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r>
    </w:tbl>
    <w:p w:rsidR="007260DB" w:rsidRPr="00F8260B" w:rsidRDefault="007260DB" w:rsidP="007260DB">
      <w:pPr>
        <w:ind w:left="567"/>
        <w:rPr>
          <w:sz w:val="16"/>
          <w:szCs w:val="16"/>
          <w:highlight w:val="yellow"/>
        </w:rPr>
        <w:sectPr w:rsidR="007260DB" w:rsidRPr="00F8260B" w:rsidSect="00972B15">
          <w:pgSz w:w="16838" w:h="11906" w:orient="landscape"/>
          <w:pgMar w:top="851" w:right="851" w:bottom="1418" w:left="851" w:header="0" w:footer="0" w:gutter="0"/>
          <w:cols w:space="708"/>
          <w:docGrid w:linePitch="381"/>
        </w:sectPr>
      </w:pPr>
    </w:p>
    <w:p w:rsidR="007260DB" w:rsidRPr="00F8260B" w:rsidRDefault="007260DB" w:rsidP="007260DB">
      <w:pPr>
        <w:jc w:val="right"/>
        <w:rPr>
          <w:sz w:val="16"/>
          <w:szCs w:val="16"/>
          <w:lang w:val="en-US"/>
        </w:rPr>
      </w:pPr>
      <w:r w:rsidRPr="00F8260B">
        <w:rPr>
          <w:sz w:val="16"/>
          <w:szCs w:val="16"/>
        </w:rPr>
        <w:lastRenderedPageBreak/>
        <w:t xml:space="preserve">Таблица </w:t>
      </w:r>
      <w:r w:rsidRPr="00F8260B">
        <w:rPr>
          <w:sz w:val="16"/>
          <w:szCs w:val="16"/>
          <w:lang w:val="en-US"/>
        </w:rPr>
        <w:t>2</w:t>
      </w:r>
      <w:r w:rsidRPr="00F8260B">
        <w:rPr>
          <w:sz w:val="16"/>
          <w:szCs w:val="16"/>
        </w:rPr>
        <w:t>.</w:t>
      </w:r>
      <w:r w:rsidRPr="00F8260B">
        <w:rPr>
          <w:sz w:val="16"/>
          <w:szCs w:val="16"/>
          <w:lang w:val="en-US"/>
        </w:rPr>
        <w:t>7</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ООО «Теплоэкспресс»,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2028-2029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0,172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0,172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0,172</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0,172</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0,172</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0,172</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0,172</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0,17</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0,17</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0,17</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н/д</w:t>
            </w:r>
          </w:p>
        </w:tc>
      </w:tr>
    </w:tbl>
    <w:p w:rsidR="007260DB" w:rsidRPr="00F8260B" w:rsidRDefault="007260DB" w:rsidP="007260DB">
      <w:pPr>
        <w:ind w:left="567"/>
        <w:rPr>
          <w:sz w:val="16"/>
          <w:szCs w:val="16"/>
        </w:rPr>
        <w:sectPr w:rsidR="007260DB" w:rsidRPr="00F8260B" w:rsidSect="00972B15">
          <w:pgSz w:w="16838" w:h="11906" w:orient="landscape"/>
          <w:pgMar w:top="851" w:right="851" w:bottom="1418" w:left="851" w:header="0" w:footer="0" w:gutter="0"/>
          <w:cols w:space="708"/>
          <w:docGrid w:linePitch="381"/>
        </w:sectPr>
      </w:pPr>
    </w:p>
    <w:p w:rsidR="007260DB" w:rsidRPr="00F8260B" w:rsidRDefault="007260DB" w:rsidP="007260DB">
      <w:pPr>
        <w:jc w:val="right"/>
        <w:rPr>
          <w:sz w:val="16"/>
          <w:szCs w:val="16"/>
          <w:lang w:val="en-US"/>
        </w:rPr>
      </w:pPr>
      <w:r w:rsidRPr="00F8260B">
        <w:rPr>
          <w:sz w:val="16"/>
          <w:szCs w:val="16"/>
        </w:rPr>
        <w:lastRenderedPageBreak/>
        <w:t xml:space="preserve">Таблица </w:t>
      </w:r>
      <w:r w:rsidRPr="00F8260B">
        <w:rPr>
          <w:sz w:val="16"/>
          <w:szCs w:val="16"/>
          <w:lang w:val="en-US"/>
        </w:rPr>
        <w:t>2</w:t>
      </w:r>
      <w:r w:rsidRPr="00F8260B">
        <w:rPr>
          <w:sz w:val="16"/>
          <w:szCs w:val="16"/>
        </w:rPr>
        <w:t>.</w:t>
      </w:r>
      <w:r w:rsidRPr="00F8260B">
        <w:rPr>
          <w:sz w:val="16"/>
          <w:szCs w:val="16"/>
          <w:lang w:val="en-US"/>
        </w:rPr>
        <w:t>8</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БМК,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114"/>
        <w:gridCol w:w="111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6,0</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4,0</w:t>
            </w:r>
          </w:p>
        </w:tc>
      </w:tr>
    </w:tbl>
    <w:p w:rsidR="007260DB" w:rsidRPr="00F8260B" w:rsidRDefault="007260DB" w:rsidP="007260DB">
      <w:pPr>
        <w:ind w:left="567"/>
        <w:rPr>
          <w:sz w:val="16"/>
          <w:szCs w:val="16"/>
          <w:highlight w:val="yellow"/>
        </w:rPr>
        <w:sectPr w:rsidR="007260DB" w:rsidRPr="00F8260B" w:rsidSect="00972B15">
          <w:pgSz w:w="16838" w:h="11906" w:orient="landscape"/>
          <w:pgMar w:top="851" w:right="851" w:bottom="1418" w:left="851" w:header="0" w:footer="0" w:gutter="0"/>
          <w:cols w:space="708"/>
          <w:docGrid w:linePitch="381"/>
        </w:sectPr>
      </w:pPr>
    </w:p>
    <w:p w:rsidR="007260DB" w:rsidRPr="00F8260B" w:rsidRDefault="007260DB" w:rsidP="007260DB">
      <w:pPr>
        <w:jc w:val="right"/>
        <w:rPr>
          <w:sz w:val="16"/>
          <w:szCs w:val="16"/>
          <w:lang w:val="en-US"/>
        </w:rPr>
      </w:pPr>
      <w:r w:rsidRPr="00F8260B">
        <w:rPr>
          <w:sz w:val="16"/>
          <w:szCs w:val="16"/>
        </w:rPr>
        <w:lastRenderedPageBreak/>
        <w:t xml:space="preserve">Таблица </w:t>
      </w:r>
      <w:r w:rsidRPr="00F8260B">
        <w:rPr>
          <w:sz w:val="16"/>
          <w:szCs w:val="16"/>
          <w:lang w:val="en-US"/>
        </w:rPr>
        <w:t>2</w:t>
      </w:r>
      <w:r w:rsidRPr="00F8260B">
        <w:rPr>
          <w:sz w:val="16"/>
          <w:szCs w:val="16"/>
        </w:rPr>
        <w:t>.</w:t>
      </w:r>
      <w:r w:rsidRPr="00F8260B">
        <w:rPr>
          <w:sz w:val="16"/>
          <w:szCs w:val="16"/>
          <w:lang w:val="en-US"/>
        </w:rPr>
        <w:t>9</w:t>
      </w:r>
    </w:p>
    <w:p w:rsidR="007260DB" w:rsidRPr="00F8260B" w:rsidRDefault="007260DB" w:rsidP="007260DB">
      <w:pPr>
        <w:jc w:val="center"/>
        <w:rPr>
          <w:sz w:val="16"/>
          <w:szCs w:val="16"/>
          <w:u w:val="single"/>
        </w:rPr>
      </w:pPr>
      <w:r w:rsidRPr="00F8260B">
        <w:rPr>
          <w:sz w:val="16"/>
          <w:szCs w:val="16"/>
          <w:u w:val="single"/>
        </w:rPr>
        <w:t>Баланс тепловой мощности и тепловой энергии для котельной ОАО «Хлебоприёмное», Гкал/ч</w:t>
      </w:r>
    </w:p>
    <w:tbl>
      <w:tblPr>
        <w:tblW w:w="1507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7274"/>
        <w:gridCol w:w="1113"/>
        <w:gridCol w:w="1114"/>
        <w:gridCol w:w="1114"/>
        <w:gridCol w:w="1054"/>
        <w:gridCol w:w="1174"/>
        <w:gridCol w:w="1114"/>
        <w:gridCol w:w="1114"/>
      </w:tblGrid>
      <w:tr w:rsidR="007260DB" w:rsidRPr="00F8260B" w:rsidTr="00D416CD">
        <w:trPr>
          <w:trHeight w:val="70"/>
          <w:tblHeader/>
        </w:trPr>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Наименование показателя</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117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Установленная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top w:val="single" w:sz="4" w:space="0" w:color="auto"/>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Затраты тепла на собственные и хозяйственные нужды котельной в горячей воде, %</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Потери в тепловых сетях в горячей воде,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договорная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Вывод из эксплуатации</w:t>
            </w: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Присоединенная расчетная тепловая нагрузка в горячей воде, Гкал/ч, в том числе:</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отопление,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вентиляция,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горячее водоснабжение,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договорной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Резерв/дефицит тепловой мощности (по расчетной нагрузке),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Располагаемая тепловая мощность нетто (с учетом затрат на собственные нужды) при аварийном выводе самого мощного котла,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r w:rsidR="007260DB" w:rsidRPr="00F8260B" w:rsidTr="00D416CD">
        <w:tc>
          <w:tcPr>
            <w:tcW w:w="7274"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Максимально допустимое значение тепловой нагрузки на коллекторах котельной при аварийном выводе самого мощного пикового котла/турбоагрегата, Гкал/ч</w:t>
            </w:r>
          </w:p>
        </w:tc>
        <w:tc>
          <w:tcPr>
            <w:tcW w:w="1113"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11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5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3402" w:type="dxa"/>
            <w:gridSpan w:val="3"/>
            <w:tcBorders>
              <w:left w:val="single" w:sz="4" w:space="0" w:color="auto"/>
              <w:bottom w:val="single" w:sz="4" w:space="0" w:color="auto"/>
              <w:right w:val="single" w:sz="4" w:space="0" w:color="auto"/>
            </w:tcBorders>
            <w:vAlign w:val="center"/>
          </w:tcPr>
          <w:p w:rsidR="007260DB" w:rsidRPr="00F8260B" w:rsidRDefault="007260DB" w:rsidP="00D416CD">
            <w:pPr>
              <w:spacing w:after="0" w:line="240" w:lineRule="auto"/>
              <w:jc w:val="center"/>
              <w:rPr>
                <w:sz w:val="16"/>
                <w:szCs w:val="16"/>
              </w:rPr>
            </w:pPr>
          </w:p>
        </w:tc>
      </w:tr>
    </w:tbl>
    <w:p w:rsidR="007260DB" w:rsidRPr="00F8260B" w:rsidRDefault="007260DB" w:rsidP="007260DB">
      <w:pPr>
        <w:ind w:left="680"/>
        <w:rPr>
          <w:sz w:val="16"/>
          <w:szCs w:val="16"/>
          <w:highlight w:val="yellow"/>
        </w:rPr>
      </w:pPr>
    </w:p>
    <w:p w:rsidR="007260DB" w:rsidRPr="00F8260B" w:rsidRDefault="007260DB" w:rsidP="007260DB">
      <w:pPr>
        <w:ind w:left="680"/>
        <w:rPr>
          <w:sz w:val="16"/>
          <w:szCs w:val="16"/>
          <w:highlight w:val="yellow"/>
        </w:rPr>
        <w:sectPr w:rsidR="007260DB" w:rsidRPr="00F8260B" w:rsidSect="008302E7">
          <w:pgSz w:w="16838" w:h="11906" w:orient="landscape"/>
          <w:pgMar w:top="851" w:right="851" w:bottom="1418" w:left="851" w:header="0" w:footer="0" w:gutter="0"/>
          <w:cols w:space="708"/>
          <w:docGrid w:linePitch="381"/>
        </w:sectPr>
      </w:pPr>
    </w:p>
    <w:p w:rsidR="007260DB" w:rsidRPr="00F8260B" w:rsidRDefault="007260DB" w:rsidP="007260DB">
      <w:pPr>
        <w:pStyle w:val="3"/>
        <w:spacing w:line="240" w:lineRule="auto"/>
        <w:rPr>
          <w:color w:val="auto"/>
          <w:sz w:val="16"/>
          <w:szCs w:val="16"/>
        </w:rPr>
      </w:pPr>
      <w:bookmarkStart w:id="24" w:name="_Toc85310824"/>
      <w:bookmarkStart w:id="25" w:name="sub_33"/>
      <w:bookmarkEnd w:id="22"/>
      <w:r w:rsidRPr="00F8260B">
        <w:rPr>
          <w:sz w:val="16"/>
          <w:szCs w:val="16"/>
        </w:rPr>
        <w:lastRenderedPageBreak/>
        <w:t xml:space="preserve">г) перспективные балансы тепловой мощности источников тепловой энергии и тепловой нагрузки потребителей в случае, если зона действия источника тепловой энергии расположена в границах двух или более поселений либо в границах поселения, с </w:t>
      </w:r>
      <w:r w:rsidRPr="00F8260B">
        <w:rPr>
          <w:color w:val="auto"/>
          <w:sz w:val="16"/>
          <w:szCs w:val="16"/>
        </w:rPr>
        <w:t>указанием величины тепловой нагрузки для потребителей каждого поселения</w:t>
      </w:r>
      <w:bookmarkEnd w:id="24"/>
    </w:p>
    <w:p w:rsidR="007260DB" w:rsidRPr="00F8260B" w:rsidRDefault="007260DB" w:rsidP="007260DB">
      <w:pPr>
        <w:rPr>
          <w:sz w:val="16"/>
          <w:szCs w:val="16"/>
        </w:rPr>
      </w:pPr>
      <w:r w:rsidRPr="00F8260B">
        <w:rPr>
          <w:sz w:val="16"/>
          <w:szCs w:val="16"/>
        </w:rPr>
        <w:t xml:space="preserve">Зона действия источника тепловой энергии, расположенная в границах двух или более поселений на территории Агинского сельсовета, отсутствует. </w:t>
      </w:r>
    </w:p>
    <w:p w:rsidR="007260DB" w:rsidRPr="00F8260B" w:rsidRDefault="007260DB" w:rsidP="007260DB">
      <w:pPr>
        <w:pStyle w:val="3"/>
        <w:spacing w:line="240" w:lineRule="auto"/>
        <w:rPr>
          <w:sz w:val="16"/>
          <w:szCs w:val="16"/>
        </w:rPr>
      </w:pPr>
      <w:bookmarkStart w:id="26" w:name="_Toc85310825"/>
      <w:r w:rsidRPr="00F8260B">
        <w:rPr>
          <w:sz w:val="16"/>
          <w:szCs w:val="16"/>
        </w:rPr>
        <w:t>д) радиус эффективного теплоснабжения, позволяющий определить условия, при которых подключение (технологическое присоединение) теплопотребляющих установок к системе теплоснабжения нецелесообразно, и определяемый в соответствии с методическими указаниями по разработке схем теплоснабжения</w:t>
      </w:r>
      <w:bookmarkEnd w:id="26"/>
    </w:p>
    <w:p w:rsidR="007260DB" w:rsidRPr="00F8260B" w:rsidRDefault="007260DB" w:rsidP="007260DB">
      <w:pPr>
        <w:rPr>
          <w:sz w:val="16"/>
          <w:szCs w:val="16"/>
        </w:rPr>
      </w:pPr>
      <w:r w:rsidRPr="00F8260B">
        <w:rPr>
          <w:sz w:val="16"/>
          <w:szCs w:val="16"/>
        </w:rPr>
        <w:t>Согласно определению «зоны действия системы теплоснабжения» (данному в Постановлении Правительства РФ от 22.02.2012 №154 «О требованиях к схемам теплоснабжения, порядку их разработки и утверждения» (с изменениями и дополнениями) и «радиуса эффективного теплоснабжения» (приведенного в Федеральном законе от 27.07.2010 № 190-ФЗ «О теплоснабжении») если система теплоснабжения образована на базе единственного источника теплоты, то границы его (источника) зоны действия совпадают с границами системы теплоснабжения. Такие системы теплоснабжения принято называть изолированными» и «Радиус теплоснабжения в зоне действия изолированной системы теплоснабжения – это расстояние от точки самого удаленного присоединения потребителя до источника тепловой энергии».</w:t>
      </w:r>
    </w:p>
    <w:p w:rsidR="007260DB" w:rsidRPr="00F8260B" w:rsidRDefault="007260DB" w:rsidP="007260DB">
      <w:pPr>
        <w:rPr>
          <w:sz w:val="16"/>
          <w:szCs w:val="16"/>
        </w:rPr>
      </w:pPr>
      <w:r w:rsidRPr="00F8260B">
        <w:rPr>
          <w:sz w:val="16"/>
          <w:szCs w:val="16"/>
        </w:rPr>
        <w:t>Радиусы эффективного теплоснабжения теплоисточников определены для всех рассматриваемых пятилетних периодов с учетом приростов тепловой нагрузки и расширения зон действия источников тепловой энергии. Результаты расчетов приведены в таблице 2.10.</w:t>
      </w:r>
    </w:p>
    <w:p w:rsidR="007260DB" w:rsidRPr="00F8260B" w:rsidRDefault="007260DB" w:rsidP="007260DB">
      <w:pPr>
        <w:jc w:val="right"/>
        <w:rPr>
          <w:sz w:val="16"/>
          <w:szCs w:val="16"/>
        </w:rPr>
      </w:pPr>
      <w:r w:rsidRPr="00F8260B">
        <w:rPr>
          <w:sz w:val="16"/>
          <w:szCs w:val="16"/>
        </w:rPr>
        <w:t>Таблица 2.10</w:t>
      </w:r>
    </w:p>
    <w:p w:rsidR="007260DB" w:rsidRPr="00F8260B" w:rsidRDefault="007260DB" w:rsidP="007260DB">
      <w:pPr>
        <w:jc w:val="center"/>
        <w:rPr>
          <w:sz w:val="16"/>
          <w:szCs w:val="16"/>
          <w:u w:val="single"/>
        </w:rPr>
      </w:pPr>
      <w:r w:rsidRPr="00F8260B">
        <w:rPr>
          <w:sz w:val="16"/>
          <w:szCs w:val="16"/>
          <w:u w:val="single"/>
        </w:rPr>
        <w:t>Эффективный радиус теплоснабжения источников</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10"/>
        <w:gridCol w:w="1431"/>
        <w:gridCol w:w="1781"/>
        <w:gridCol w:w="2047"/>
        <w:gridCol w:w="991"/>
        <w:gridCol w:w="851"/>
        <w:gridCol w:w="942"/>
      </w:tblGrid>
      <w:tr w:rsidR="007260DB" w:rsidRPr="00F8260B" w:rsidTr="00D416CD">
        <w:trPr>
          <w:tblHeader/>
          <w:jc w:val="center"/>
        </w:trPr>
        <w:tc>
          <w:tcPr>
            <w:tcW w:w="918" w:type="pct"/>
            <w:vMerge w:val="restart"/>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Источник тепловой энергии</w:t>
            </w:r>
          </w:p>
        </w:tc>
        <w:tc>
          <w:tcPr>
            <w:tcW w:w="726" w:type="pct"/>
            <w:vMerge w:val="restart"/>
            <w:vAlign w:val="center"/>
          </w:tcPr>
          <w:p w:rsidR="007260DB" w:rsidRPr="00F8260B" w:rsidRDefault="007260DB" w:rsidP="00D416CD">
            <w:pPr>
              <w:spacing w:after="0" w:line="240" w:lineRule="auto"/>
              <w:jc w:val="center"/>
              <w:rPr>
                <w:b/>
                <w:sz w:val="16"/>
                <w:szCs w:val="16"/>
              </w:rPr>
            </w:pPr>
            <w:r w:rsidRPr="00F8260B">
              <w:rPr>
                <w:b/>
                <w:sz w:val="16"/>
                <w:szCs w:val="16"/>
              </w:rPr>
              <w:t>Тепловая мощность котлов установленная, Гкал/ч</w:t>
            </w:r>
          </w:p>
        </w:tc>
        <w:tc>
          <w:tcPr>
            <w:tcW w:w="904" w:type="pct"/>
            <w:vMerge w:val="restart"/>
            <w:vAlign w:val="center"/>
          </w:tcPr>
          <w:p w:rsidR="007260DB" w:rsidRPr="00F8260B" w:rsidRDefault="007260DB" w:rsidP="00D416CD">
            <w:pPr>
              <w:spacing w:after="0" w:line="240" w:lineRule="auto"/>
              <w:jc w:val="center"/>
              <w:rPr>
                <w:b/>
                <w:sz w:val="16"/>
                <w:szCs w:val="16"/>
              </w:rPr>
            </w:pPr>
            <w:r w:rsidRPr="00F8260B">
              <w:rPr>
                <w:b/>
                <w:sz w:val="16"/>
                <w:szCs w:val="16"/>
              </w:rPr>
              <w:t>Суммарная присоединенная нагрузка всех потребителей, Гкал/ч</w:t>
            </w:r>
          </w:p>
        </w:tc>
        <w:tc>
          <w:tcPr>
            <w:tcW w:w="1039" w:type="pct"/>
            <w:vMerge w:val="restart"/>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Векторное расстояние от точки самого удаленного присоединения потребителя до источника тепловой энергии, км</w:t>
            </w:r>
          </w:p>
        </w:tc>
        <w:tc>
          <w:tcPr>
            <w:tcW w:w="1414" w:type="pct"/>
            <w:gridSpan w:val="3"/>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Эффективный радиус теплоснабжения, км</w:t>
            </w:r>
          </w:p>
        </w:tc>
      </w:tr>
      <w:tr w:rsidR="007260DB" w:rsidRPr="00F8260B" w:rsidTr="00D416CD">
        <w:trPr>
          <w:trHeight w:val="197"/>
          <w:tblHeader/>
          <w:jc w:val="center"/>
        </w:trPr>
        <w:tc>
          <w:tcPr>
            <w:tcW w:w="918" w:type="pct"/>
            <w:vMerge/>
            <w:shd w:val="clear" w:color="auto" w:fill="auto"/>
            <w:vAlign w:val="center"/>
          </w:tcPr>
          <w:p w:rsidR="007260DB" w:rsidRPr="00F8260B" w:rsidRDefault="007260DB" w:rsidP="00D416CD">
            <w:pPr>
              <w:spacing w:after="0" w:line="240" w:lineRule="auto"/>
              <w:jc w:val="center"/>
              <w:rPr>
                <w:b/>
                <w:sz w:val="16"/>
                <w:szCs w:val="16"/>
              </w:rPr>
            </w:pPr>
          </w:p>
        </w:tc>
        <w:tc>
          <w:tcPr>
            <w:tcW w:w="726" w:type="pct"/>
            <w:vMerge/>
          </w:tcPr>
          <w:p w:rsidR="007260DB" w:rsidRPr="00F8260B" w:rsidRDefault="007260DB" w:rsidP="00D416CD">
            <w:pPr>
              <w:spacing w:after="0" w:line="240" w:lineRule="auto"/>
              <w:jc w:val="center"/>
              <w:rPr>
                <w:b/>
                <w:sz w:val="16"/>
                <w:szCs w:val="16"/>
              </w:rPr>
            </w:pPr>
          </w:p>
        </w:tc>
        <w:tc>
          <w:tcPr>
            <w:tcW w:w="904" w:type="pct"/>
            <w:vMerge/>
          </w:tcPr>
          <w:p w:rsidR="007260DB" w:rsidRPr="00F8260B" w:rsidRDefault="007260DB" w:rsidP="00D416CD">
            <w:pPr>
              <w:spacing w:after="0" w:line="240" w:lineRule="auto"/>
              <w:jc w:val="center"/>
              <w:rPr>
                <w:b/>
                <w:sz w:val="16"/>
                <w:szCs w:val="16"/>
              </w:rPr>
            </w:pPr>
          </w:p>
        </w:tc>
        <w:tc>
          <w:tcPr>
            <w:tcW w:w="1039" w:type="pct"/>
            <w:vMerge/>
            <w:shd w:val="clear" w:color="auto" w:fill="auto"/>
            <w:vAlign w:val="center"/>
          </w:tcPr>
          <w:p w:rsidR="007260DB" w:rsidRPr="00F8260B" w:rsidRDefault="007260DB" w:rsidP="00D416CD">
            <w:pPr>
              <w:spacing w:after="0" w:line="240" w:lineRule="auto"/>
              <w:jc w:val="center"/>
              <w:rPr>
                <w:b/>
                <w:sz w:val="16"/>
                <w:szCs w:val="16"/>
              </w:rPr>
            </w:pPr>
          </w:p>
        </w:tc>
        <w:tc>
          <w:tcPr>
            <w:tcW w:w="503" w:type="pct"/>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2020 г.</w:t>
            </w:r>
          </w:p>
        </w:tc>
        <w:tc>
          <w:tcPr>
            <w:tcW w:w="432" w:type="pct"/>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2024 г.</w:t>
            </w:r>
          </w:p>
        </w:tc>
        <w:tc>
          <w:tcPr>
            <w:tcW w:w="479" w:type="pct"/>
            <w:shd w:val="clear" w:color="auto" w:fill="auto"/>
            <w:vAlign w:val="center"/>
          </w:tcPr>
          <w:p w:rsidR="007260DB" w:rsidRPr="00F8260B" w:rsidRDefault="007260DB" w:rsidP="00D416CD">
            <w:pPr>
              <w:spacing w:after="0" w:line="240" w:lineRule="auto"/>
              <w:jc w:val="center"/>
              <w:rPr>
                <w:b/>
                <w:sz w:val="16"/>
                <w:szCs w:val="16"/>
              </w:rPr>
            </w:pPr>
            <w:r w:rsidRPr="00F8260B">
              <w:rPr>
                <w:b/>
                <w:sz w:val="16"/>
                <w:szCs w:val="16"/>
              </w:rPr>
              <w:t>2029 г.</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 xml:space="preserve">Котельная №1 «ЦРБ большая» </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w:t>
            </w:r>
          </w:p>
        </w:tc>
        <w:tc>
          <w:tcPr>
            <w:tcW w:w="904" w:type="pct"/>
            <w:vAlign w:val="center"/>
          </w:tcPr>
          <w:p w:rsidR="007260DB" w:rsidRPr="00F8260B" w:rsidRDefault="007260DB" w:rsidP="00D416CD">
            <w:pPr>
              <w:spacing w:after="0" w:line="240" w:lineRule="auto"/>
              <w:jc w:val="center"/>
              <w:rPr>
                <w:rFonts w:eastAsia="Times New Roman"/>
                <w:color w:val="000000"/>
                <w:sz w:val="16"/>
                <w:szCs w:val="16"/>
              </w:rPr>
            </w:pPr>
            <w:r w:rsidRPr="00F8260B">
              <w:rPr>
                <w:sz w:val="16"/>
                <w:szCs w:val="16"/>
              </w:rPr>
              <w:t>0,48913</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503"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Котельная №3 «Школа №1»</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2,5</w:t>
            </w:r>
          </w:p>
        </w:tc>
        <w:tc>
          <w:tcPr>
            <w:tcW w:w="904" w:type="pct"/>
            <w:vAlign w:val="center"/>
          </w:tcPr>
          <w:p w:rsidR="007260DB" w:rsidRPr="00F8260B" w:rsidRDefault="007260DB" w:rsidP="00D416CD">
            <w:pPr>
              <w:spacing w:after="0" w:line="240" w:lineRule="auto"/>
              <w:jc w:val="center"/>
              <w:rPr>
                <w:rFonts w:eastAsia="Times New Roman"/>
                <w:color w:val="000000"/>
                <w:sz w:val="16"/>
                <w:szCs w:val="16"/>
              </w:rPr>
            </w:pPr>
            <w:r w:rsidRPr="00F8260B">
              <w:rPr>
                <w:sz w:val="16"/>
                <w:szCs w:val="16"/>
              </w:rPr>
              <w:t>0,40173</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503"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Котельная №4 МПМК</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2,8</w:t>
            </w:r>
          </w:p>
        </w:tc>
        <w:tc>
          <w:tcPr>
            <w:tcW w:w="904" w:type="pct"/>
            <w:vAlign w:val="center"/>
          </w:tcPr>
          <w:p w:rsidR="007260DB" w:rsidRPr="00F8260B" w:rsidRDefault="007260DB" w:rsidP="00D416CD">
            <w:pPr>
              <w:spacing w:after="0" w:line="240" w:lineRule="auto"/>
              <w:jc w:val="center"/>
              <w:rPr>
                <w:sz w:val="16"/>
                <w:szCs w:val="16"/>
              </w:rPr>
            </w:pPr>
            <w:r w:rsidRPr="00F8260B">
              <w:rPr>
                <w:sz w:val="16"/>
                <w:szCs w:val="16"/>
              </w:rPr>
              <w:t>0,34243</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0,7</w:t>
            </w:r>
          </w:p>
        </w:tc>
        <w:tc>
          <w:tcPr>
            <w:tcW w:w="503"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0,7</w:t>
            </w: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0,7</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0,7</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Котельная №5 «Школа №2 (Мкр. Ветеран)»</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1,6</w:t>
            </w:r>
          </w:p>
        </w:tc>
        <w:tc>
          <w:tcPr>
            <w:tcW w:w="904" w:type="pct"/>
            <w:vAlign w:val="center"/>
          </w:tcPr>
          <w:p w:rsidR="007260DB" w:rsidRPr="00F8260B" w:rsidRDefault="007260DB" w:rsidP="00D416CD">
            <w:pPr>
              <w:spacing w:after="0" w:line="240" w:lineRule="auto"/>
              <w:jc w:val="center"/>
              <w:rPr>
                <w:sz w:val="16"/>
                <w:szCs w:val="16"/>
              </w:rPr>
            </w:pPr>
            <w:r w:rsidRPr="00F8260B">
              <w:rPr>
                <w:sz w:val="16"/>
                <w:szCs w:val="16"/>
              </w:rPr>
              <w:t>0,28686</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503"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0,5</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Котельная ООО «Агрокомплект»</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1,2</w:t>
            </w:r>
          </w:p>
        </w:tc>
        <w:tc>
          <w:tcPr>
            <w:tcW w:w="904" w:type="pct"/>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0,4</w:t>
            </w:r>
          </w:p>
        </w:tc>
        <w:tc>
          <w:tcPr>
            <w:tcW w:w="503"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0,4</w:t>
            </w: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0,4</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0,4</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Котельная ООО «Теплоэкспресс»</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0,175</w:t>
            </w:r>
          </w:p>
        </w:tc>
        <w:tc>
          <w:tcPr>
            <w:tcW w:w="904" w:type="pct"/>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0,3</w:t>
            </w:r>
          </w:p>
        </w:tc>
        <w:tc>
          <w:tcPr>
            <w:tcW w:w="503" w:type="pct"/>
            <w:shd w:val="clear" w:color="auto" w:fill="auto"/>
            <w:vAlign w:val="center"/>
          </w:tcPr>
          <w:p w:rsidR="007260DB" w:rsidRPr="00F8260B" w:rsidRDefault="007260DB" w:rsidP="00D416CD">
            <w:pPr>
              <w:spacing w:after="0" w:line="240" w:lineRule="auto"/>
              <w:jc w:val="center"/>
              <w:rPr>
                <w:sz w:val="16"/>
                <w:szCs w:val="16"/>
              </w:rPr>
            </w:pP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0,3</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0,3</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Котельная БМК</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w:t>
            </w:r>
          </w:p>
        </w:tc>
        <w:tc>
          <w:tcPr>
            <w:tcW w:w="904" w:type="pct"/>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1,3</w:t>
            </w:r>
          </w:p>
        </w:tc>
        <w:tc>
          <w:tcPr>
            <w:tcW w:w="503"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1,3</w:t>
            </w: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1,3</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1,3</w:t>
            </w:r>
          </w:p>
        </w:tc>
      </w:tr>
      <w:tr w:rsidR="007260DB" w:rsidRPr="00F8260B" w:rsidTr="00D416CD">
        <w:trPr>
          <w:jc w:val="center"/>
        </w:trPr>
        <w:tc>
          <w:tcPr>
            <w:tcW w:w="918"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Котельная ОАО «Хлебоприёмное»</w:t>
            </w:r>
          </w:p>
        </w:tc>
        <w:tc>
          <w:tcPr>
            <w:tcW w:w="726" w:type="pct"/>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w:t>
            </w:r>
          </w:p>
        </w:tc>
        <w:tc>
          <w:tcPr>
            <w:tcW w:w="904" w:type="pct"/>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103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503"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432"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479" w:type="pct"/>
            <w:shd w:val="clear" w:color="auto" w:fill="auto"/>
            <w:vAlign w:val="center"/>
          </w:tcPr>
          <w:p w:rsidR="007260DB" w:rsidRPr="00F8260B" w:rsidRDefault="007260DB" w:rsidP="00D416CD">
            <w:pPr>
              <w:spacing w:after="0" w:line="240" w:lineRule="auto"/>
              <w:jc w:val="center"/>
              <w:rPr>
                <w:sz w:val="16"/>
                <w:szCs w:val="16"/>
              </w:rPr>
            </w:pPr>
            <w:r w:rsidRPr="00F8260B">
              <w:rPr>
                <w:sz w:val="16"/>
                <w:szCs w:val="16"/>
              </w:rPr>
              <w:t>-</w:t>
            </w:r>
          </w:p>
        </w:tc>
      </w:tr>
    </w:tbl>
    <w:p w:rsidR="007260DB" w:rsidRPr="00F8260B" w:rsidRDefault="007260DB" w:rsidP="007260DB">
      <w:pPr>
        <w:jc w:val="right"/>
        <w:rPr>
          <w:sz w:val="16"/>
          <w:szCs w:val="16"/>
        </w:rPr>
      </w:pPr>
    </w:p>
    <w:p w:rsidR="007260DB" w:rsidRPr="00F8260B" w:rsidRDefault="007260DB" w:rsidP="007260DB">
      <w:pPr>
        <w:jc w:val="right"/>
        <w:rPr>
          <w:sz w:val="16"/>
          <w:szCs w:val="16"/>
        </w:rPr>
        <w:sectPr w:rsidR="007260DB" w:rsidRPr="00F8260B" w:rsidSect="00093260">
          <w:footerReference w:type="default" r:id="rId10"/>
          <w:pgSz w:w="11906" w:h="16838"/>
          <w:pgMar w:top="851" w:right="851" w:bottom="851" w:left="1418" w:header="709" w:footer="261" w:gutter="0"/>
          <w:cols w:space="708"/>
          <w:docGrid w:linePitch="360"/>
        </w:sectPr>
      </w:pPr>
    </w:p>
    <w:p w:rsidR="007260DB" w:rsidRPr="00F8260B" w:rsidRDefault="007260DB" w:rsidP="007260DB">
      <w:pPr>
        <w:pStyle w:val="10"/>
        <w:rPr>
          <w:sz w:val="16"/>
          <w:szCs w:val="16"/>
        </w:rPr>
      </w:pPr>
      <w:bookmarkStart w:id="27" w:name="_Toc85310826"/>
      <w:bookmarkStart w:id="28" w:name="sub_17"/>
      <w:bookmarkEnd w:id="14"/>
      <w:bookmarkEnd w:id="25"/>
      <w:r w:rsidRPr="00F8260B">
        <w:rPr>
          <w:sz w:val="16"/>
          <w:szCs w:val="16"/>
        </w:rPr>
        <w:lastRenderedPageBreak/>
        <w:t>РАЗДЕЛ 3 «СУЩЕСТВУЮЩИЕ И ПЕРСПЕКТИВНЫЕ БАЛАНСЫ ТЕПЛОНОСИТЕЛЯ»</w:t>
      </w:r>
      <w:bookmarkEnd w:id="27"/>
    </w:p>
    <w:p w:rsidR="007260DB" w:rsidRPr="00F8260B" w:rsidRDefault="007260DB" w:rsidP="007260DB">
      <w:pPr>
        <w:pStyle w:val="3"/>
        <w:spacing w:line="240" w:lineRule="auto"/>
        <w:rPr>
          <w:sz w:val="16"/>
          <w:szCs w:val="16"/>
        </w:rPr>
      </w:pPr>
      <w:bookmarkStart w:id="29" w:name="_Toc85310827"/>
      <w:bookmarkStart w:id="30" w:name="sub_45"/>
      <w:r w:rsidRPr="00F8260B">
        <w:rPr>
          <w:sz w:val="16"/>
          <w:szCs w:val="16"/>
        </w:rPr>
        <w:t>а)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29"/>
    </w:p>
    <w:p w:rsidR="007260DB" w:rsidRPr="00F8260B" w:rsidRDefault="007260DB" w:rsidP="007260DB">
      <w:pPr>
        <w:pStyle w:val="S0"/>
        <w:rPr>
          <w:sz w:val="16"/>
          <w:szCs w:val="16"/>
        </w:rPr>
      </w:pPr>
      <w:r w:rsidRPr="00F8260B">
        <w:rPr>
          <w:sz w:val="16"/>
          <w:szCs w:val="16"/>
        </w:rPr>
        <w:t>Водоподготовительные установки отсутствуют.</w:t>
      </w:r>
    </w:p>
    <w:p w:rsidR="007260DB" w:rsidRPr="00F8260B" w:rsidRDefault="007260DB" w:rsidP="007260DB">
      <w:pPr>
        <w:pStyle w:val="3"/>
        <w:spacing w:line="240" w:lineRule="auto"/>
        <w:rPr>
          <w:sz w:val="16"/>
          <w:szCs w:val="16"/>
        </w:rPr>
      </w:pPr>
      <w:bookmarkStart w:id="31" w:name="_Toc85310828"/>
      <w:bookmarkStart w:id="32" w:name="sub_46"/>
      <w:bookmarkEnd w:id="30"/>
      <w:r w:rsidRPr="00F8260B">
        <w:rPr>
          <w:sz w:val="16"/>
          <w:szCs w:val="16"/>
        </w:rPr>
        <w:t>б) существующие и 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31"/>
    </w:p>
    <w:p w:rsidR="007260DB" w:rsidRPr="00F8260B" w:rsidRDefault="007260DB" w:rsidP="007260DB">
      <w:pPr>
        <w:rPr>
          <w:sz w:val="16"/>
          <w:szCs w:val="16"/>
        </w:rPr>
      </w:pPr>
      <w:r w:rsidRPr="00F8260B">
        <w:rPr>
          <w:sz w:val="16"/>
          <w:szCs w:val="16"/>
        </w:rPr>
        <w:t xml:space="preserve">В соответствии со СНиП 41-02-2003 «Тепловые сети» (п.6.17) аварийная подпитка в количестве 2% от объема воды в тепловых сетях и присоединенных к ним системах теплопотребления осуществляется химически не обработанной и недеаэрированной водой. </w:t>
      </w:r>
    </w:p>
    <w:p w:rsidR="007260DB" w:rsidRPr="00F8260B" w:rsidRDefault="007260DB" w:rsidP="007260DB">
      <w:pPr>
        <w:rPr>
          <w:sz w:val="16"/>
          <w:szCs w:val="16"/>
        </w:rPr>
      </w:pPr>
    </w:p>
    <w:p w:rsidR="007260DB" w:rsidRPr="00F8260B" w:rsidRDefault="007260DB" w:rsidP="007260DB">
      <w:pPr>
        <w:pStyle w:val="10"/>
        <w:rPr>
          <w:color w:val="auto"/>
          <w:sz w:val="16"/>
          <w:szCs w:val="16"/>
        </w:rPr>
      </w:pPr>
      <w:bookmarkStart w:id="33" w:name="_Toc85310829"/>
      <w:bookmarkStart w:id="34" w:name="sub_18"/>
      <w:bookmarkEnd w:id="28"/>
      <w:bookmarkEnd w:id="32"/>
      <w:r w:rsidRPr="00F8260B">
        <w:rPr>
          <w:sz w:val="16"/>
          <w:szCs w:val="16"/>
        </w:rPr>
        <w:lastRenderedPageBreak/>
        <w:t xml:space="preserve">РАЗДЕЛ 4 «ОСНОВНЫЕ ПОЛОЖЕНИЯ МАСТЕР-ПЛАНА РАЗВИТИЯ СИСТЕМ </w:t>
      </w:r>
      <w:r w:rsidRPr="00F8260B">
        <w:rPr>
          <w:color w:val="auto"/>
          <w:sz w:val="16"/>
          <w:szCs w:val="16"/>
        </w:rPr>
        <w:t>ТЕПЛОСНАБЖЕНИЯ»</w:t>
      </w:r>
      <w:bookmarkEnd w:id="33"/>
    </w:p>
    <w:p w:rsidR="007260DB" w:rsidRPr="00F8260B" w:rsidRDefault="007260DB" w:rsidP="007260DB">
      <w:pPr>
        <w:pStyle w:val="3"/>
        <w:spacing w:line="240" w:lineRule="auto"/>
        <w:rPr>
          <w:color w:val="auto"/>
          <w:sz w:val="16"/>
          <w:szCs w:val="16"/>
        </w:rPr>
      </w:pPr>
      <w:bookmarkStart w:id="35" w:name="_Toc85310830"/>
      <w:bookmarkStart w:id="36" w:name="sub_48"/>
      <w:r w:rsidRPr="00F8260B">
        <w:rPr>
          <w:color w:val="auto"/>
          <w:sz w:val="16"/>
          <w:szCs w:val="16"/>
        </w:rPr>
        <w:t>а) описание сценариев развития теплоснабжения</w:t>
      </w:r>
      <w:bookmarkEnd w:id="35"/>
    </w:p>
    <w:p w:rsidR="007260DB" w:rsidRPr="00F8260B" w:rsidRDefault="007260DB" w:rsidP="007260DB">
      <w:pPr>
        <w:tabs>
          <w:tab w:val="left" w:pos="9356"/>
        </w:tabs>
        <w:rPr>
          <w:sz w:val="16"/>
          <w:szCs w:val="16"/>
        </w:rPr>
      </w:pPr>
      <w:bookmarkStart w:id="37" w:name="sub_49"/>
      <w:bookmarkEnd w:id="36"/>
      <w:r w:rsidRPr="00F8260B">
        <w:rPr>
          <w:sz w:val="16"/>
          <w:szCs w:val="16"/>
        </w:rPr>
        <w:t>В мастер-плане схемы теплоснабжения Агинского сельсовета года были сформированы два основных варианта:</w:t>
      </w:r>
    </w:p>
    <w:p w:rsidR="007260DB" w:rsidRPr="00F8260B" w:rsidRDefault="007260DB" w:rsidP="007260DB">
      <w:pPr>
        <w:rPr>
          <w:sz w:val="16"/>
          <w:szCs w:val="16"/>
        </w:rPr>
      </w:pPr>
      <w:r w:rsidRPr="00F8260B">
        <w:rPr>
          <w:sz w:val="16"/>
          <w:szCs w:val="16"/>
          <w:u w:val="single"/>
        </w:rPr>
        <w:t>Вариант 1</w:t>
      </w:r>
      <w:r w:rsidRPr="00F8260B">
        <w:rPr>
          <w:sz w:val="16"/>
          <w:szCs w:val="16"/>
        </w:rPr>
        <w:t xml:space="preserve"> предполагает сохранение существующей системы теплоснабжения с плановой реконструкцией источников теплоснабжения по мере износа, либо неисправного состояния основного и вспомогательного оборудования в процессе эксплуатации. Развитие тепловых сетей выполняется только для ремонта и замена существующих сетей.</w:t>
      </w:r>
    </w:p>
    <w:p w:rsidR="007260DB" w:rsidRPr="00F8260B" w:rsidRDefault="007260DB" w:rsidP="007260DB">
      <w:pPr>
        <w:rPr>
          <w:sz w:val="16"/>
          <w:szCs w:val="16"/>
        </w:rPr>
      </w:pPr>
      <w:r w:rsidRPr="00F8260B">
        <w:rPr>
          <w:sz w:val="16"/>
          <w:szCs w:val="16"/>
        </w:rPr>
        <w:t xml:space="preserve">Предпосылкой для разработки Варианта 1 послужили Требования к схемам теплоснабжения (Постановление Правительства Российской Федерации от 22.02.2012 №154 (изменения от 01.08.2018) и заложенный план развития в исходной схеме теплоснабжения Агинского сельсовета. </w:t>
      </w:r>
    </w:p>
    <w:p w:rsidR="007260DB" w:rsidRPr="00F8260B" w:rsidRDefault="007260DB" w:rsidP="007260DB">
      <w:pPr>
        <w:rPr>
          <w:sz w:val="16"/>
          <w:szCs w:val="16"/>
        </w:rPr>
      </w:pPr>
      <w:r w:rsidRPr="00F8260B">
        <w:rPr>
          <w:sz w:val="16"/>
          <w:szCs w:val="16"/>
        </w:rPr>
        <w:t>1. Подключение к тепловым сетям котельной МПМК жилые дома граждан, помещения ИП, юридических лиц, расположенные на ул. Дорожников, ул. Пионерской с. Агинское, которые получают услугу по отоплению от котельной ДРСУ.</w:t>
      </w:r>
    </w:p>
    <w:p w:rsidR="007260DB" w:rsidRPr="00F8260B" w:rsidRDefault="007260DB" w:rsidP="007260DB">
      <w:pPr>
        <w:rPr>
          <w:sz w:val="16"/>
          <w:szCs w:val="16"/>
        </w:rPr>
      </w:pPr>
      <w:r w:rsidRPr="00F8260B">
        <w:rPr>
          <w:sz w:val="16"/>
          <w:szCs w:val="16"/>
        </w:rPr>
        <w:t>2. Подключение к тепловым сетям котельной МПМК жилые дома граждан, помещения ИП, юридических лиц, расположенные на ул. Заводская с. Агинское, которые получают услугу по отоплению от котельной ООО «Теплоэкспресс».</w:t>
      </w:r>
    </w:p>
    <w:p w:rsidR="007260DB" w:rsidRPr="00F8260B" w:rsidRDefault="007260DB" w:rsidP="007260DB">
      <w:pPr>
        <w:rPr>
          <w:sz w:val="16"/>
          <w:szCs w:val="16"/>
        </w:rPr>
      </w:pPr>
      <w:r w:rsidRPr="00F8260B">
        <w:rPr>
          <w:sz w:val="16"/>
          <w:szCs w:val="16"/>
        </w:rPr>
        <w:t>3. Подключение к тепловым сетям котельной мкр. Ветеран жилые дома граждан, расположенные на ул. Аэродромная, Строительная с. Агинское, у которых отсутствуют системы теплоснабжения и горячего водоснабжения.</w:t>
      </w:r>
    </w:p>
    <w:p w:rsidR="007260DB" w:rsidRPr="00F8260B" w:rsidRDefault="007260DB" w:rsidP="007260DB">
      <w:pPr>
        <w:rPr>
          <w:sz w:val="16"/>
          <w:szCs w:val="16"/>
        </w:rPr>
      </w:pPr>
      <w:r w:rsidRPr="00F8260B">
        <w:rPr>
          <w:sz w:val="16"/>
          <w:szCs w:val="16"/>
        </w:rPr>
        <w:t>Это сохранит существующую выработку тепловой энергии с возможностью подключения новых потребителей.</w:t>
      </w:r>
    </w:p>
    <w:p w:rsidR="007260DB" w:rsidRPr="00F8260B" w:rsidRDefault="007260DB" w:rsidP="007260DB">
      <w:pPr>
        <w:rPr>
          <w:sz w:val="16"/>
          <w:szCs w:val="16"/>
        </w:rPr>
      </w:pPr>
      <w:r w:rsidRPr="00F8260B">
        <w:rPr>
          <w:sz w:val="16"/>
          <w:szCs w:val="16"/>
          <w:u w:val="single"/>
        </w:rPr>
        <w:t>Вариант 2</w:t>
      </w:r>
      <w:r w:rsidRPr="00F8260B">
        <w:rPr>
          <w:sz w:val="16"/>
          <w:szCs w:val="16"/>
        </w:rPr>
        <w:t xml:space="preserve"> предполагает строительство новых теплоисточников теплоснабжения на взамен существующих котельных и переключение всех абонентов на новые котельные.</w:t>
      </w:r>
    </w:p>
    <w:p w:rsidR="007260DB" w:rsidRPr="00F8260B" w:rsidRDefault="007260DB" w:rsidP="007260DB">
      <w:pPr>
        <w:pStyle w:val="3"/>
        <w:spacing w:line="240" w:lineRule="auto"/>
        <w:rPr>
          <w:color w:val="auto"/>
          <w:sz w:val="16"/>
          <w:szCs w:val="16"/>
        </w:rPr>
      </w:pPr>
      <w:bookmarkStart w:id="38" w:name="_Toc85310831"/>
      <w:r w:rsidRPr="00F8260B">
        <w:rPr>
          <w:color w:val="auto"/>
          <w:sz w:val="16"/>
          <w:szCs w:val="16"/>
        </w:rPr>
        <w:t>б) обоснование выбора приоритетного сценария развития теплоснабжения</w:t>
      </w:r>
      <w:bookmarkEnd w:id="38"/>
    </w:p>
    <w:p w:rsidR="007260DB" w:rsidRPr="00F8260B" w:rsidRDefault="007260DB" w:rsidP="007260DB">
      <w:pPr>
        <w:rPr>
          <w:sz w:val="16"/>
          <w:szCs w:val="16"/>
        </w:rPr>
      </w:pPr>
      <w:bookmarkStart w:id="39" w:name="sub_19"/>
      <w:bookmarkEnd w:id="34"/>
      <w:bookmarkEnd w:id="37"/>
      <w:r w:rsidRPr="00F8260B">
        <w:rPr>
          <w:sz w:val="16"/>
          <w:szCs w:val="16"/>
        </w:rPr>
        <w:t>Вариант 1. Данный вариант развития системы теплоснабжения на территории Агинского сельсовета предлагает сравнительно малые капиталовложения с небольшим сроком окупаемости, что не сильно повлияет на увеличение динамики роста тарифов на тепловую энергию.</w:t>
      </w:r>
    </w:p>
    <w:p w:rsidR="007260DB" w:rsidRPr="00F8260B" w:rsidRDefault="007260DB" w:rsidP="007260DB">
      <w:pPr>
        <w:rPr>
          <w:sz w:val="16"/>
          <w:szCs w:val="16"/>
        </w:rPr>
      </w:pPr>
      <w:r w:rsidRPr="00F8260B">
        <w:rPr>
          <w:sz w:val="16"/>
          <w:szCs w:val="16"/>
        </w:rPr>
        <w:t>Вариант 2. Данный вариант развития системы теплоснабжения на территории Агинского сельсовета предлагает более современное развитие, но для выполнения требуются большие капиталовложения с длительным сроком окупаемости. Учитывая малый объем выработки тепловой энергии и длительный срок окупаемости, данный вариант развития на территории Агинского сельсовета экономически не целесообразен.</w:t>
      </w:r>
    </w:p>
    <w:p w:rsidR="007260DB" w:rsidRPr="00F8260B" w:rsidRDefault="007260DB" w:rsidP="007260DB">
      <w:pPr>
        <w:rPr>
          <w:sz w:val="16"/>
          <w:szCs w:val="16"/>
        </w:rPr>
      </w:pPr>
      <w:r w:rsidRPr="00F8260B">
        <w:rPr>
          <w:sz w:val="16"/>
          <w:szCs w:val="16"/>
        </w:rPr>
        <w:t xml:space="preserve">В качестве приоритетного варианта перспективного развития выбран вариант 1.   </w:t>
      </w:r>
    </w:p>
    <w:p w:rsidR="007260DB" w:rsidRPr="00F8260B" w:rsidRDefault="007260DB" w:rsidP="007260DB">
      <w:pPr>
        <w:pStyle w:val="10"/>
        <w:rPr>
          <w:sz w:val="16"/>
          <w:szCs w:val="16"/>
        </w:rPr>
      </w:pPr>
      <w:bookmarkStart w:id="40" w:name="_Toc85310832"/>
      <w:r w:rsidRPr="00F8260B">
        <w:rPr>
          <w:sz w:val="16"/>
          <w:szCs w:val="16"/>
        </w:rPr>
        <w:lastRenderedPageBreak/>
        <w:t>РАЗДЕЛ 5 «ПРЕДЛОЖЕНИЯ ПО СТРОИТЕЛЬСТВУ, РЕКОНСТРУКЦИИ И ТЕХНИЧЕСКОМУ ПЕРЕВООРУЖЕНИЮ ИСТОЧНИКОВ ТЕПЛОВОЙ ЭНЕРГИИ»</w:t>
      </w:r>
      <w:bookmarkEnd w:id="40"/>
    </w:p>
    <w:p w:rsidR="007260DB" w:rsidRPr="00F8260B" w:rsidRDefault="007260DB" w:rsidP="007260DB">
      <w:pPr>
        <w:pStyle w:val="3"/>
        <w:spacing w:line="240" w:lineRule="auto"/>
        <w:rPr>
          <w:sz w:val="16"/>
          <w:szCs w:val="16"/>
        </w:rPr>
      </w:pPr>
      <w:bookmarkStart w:id="41" w:name="_Toc85310833"/>
      <w:bookmarkStart w:id="42" w:name="sub_58"/>
      <w:r w:rsidRPr="00F8260B">
        <w:rPr>
          <w:sz w:val="16"/>
          <w:szCs w:val="16"/>
        </w:rPr>
        <w:t>а) предложения по строительству источников тепловой энергии, обеспечивающих перспективную тепловую нагрузку на осваиваемых территориях поселения, для которых отсутствует возможность и (или) целесообразность передачи тепловой энергии от существующих или реконструируемых источников тепловой энергии, обоснованная расчетами ценовых (тарифных) последствий для потребителей и радиуса эффективного теплоснабжения</w:t>
      </w:r>
      <w:bookmarkEnd w:id="41"/>
    </w:p>
    <w:p w:rsidR="007260DB" w:rsidRPr="00F8260B" w:rsidRDefault="007260DB" w:rsidP="007260DB">
      <w:pPr>
        <w:rPr>
          <w:sz w:val="16"/>
          <w:szCs w:val="16"/>
        </w:rPr>
      </w:pPr>
      <w:r w:rsidRPr="00F8260B">
        <w:rPr>
          <w:sz w:val="16"/>
          <w:szCs w:val="16"/>
        </w:rPr>
        <w:t>Строительство источников тепловой энергии, обеспечивающих перспективную тепловую нагрузку на осваиваемых территориях с. Агинское, не предусматривается.</w:t>
      </w:r>
    </w:p>
    <w:p w:rsidR="007260DB" w:rsidRPr="00F8260B" w:rsidRDefault="007260DB" w:rsidP="007260DB">
      <w:pPr>
        <w:pStyle w:val="3"/>
        <w:spacing w:line="240" w:lineRule="auto"/>
        <w:rPr>
          <w:sz w:val="16"/>
          <w:szCs w:val="16"/>
        </w:rPr>
      </w:pPr>
      <w:bookmarkStart w:id="43" w:name="_Toc85310834"/>
      <w:bookmarkStart w:id="44" w:name="sub_59"/>
      <w:bookmarkEnd w:id="42"/>
      <w:r w:rsidRPr="00F8260B">
        <w:rPr>
          <w:sz w:val="16"/>
          <w:szCs w:val="16"/>
        </w:rPr>
        <w:t>б) 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43"/>
    </w:p>
    <w:p w:rsidR="007260DB" w:rsidRPr="00F8260B" w:rsidRDefault="007260DB" w:rsidP="007260DB">
      <w:pPr>
        <w:rPr>
          <w:sz w:val="16"/>
          <w:szCs w:val="16"/>
        </w:rPr>
      </w:pPr>
      <w:r w:rsidRPr="00F8260B">
        <w:rPr>
          <w:sz w:val="16"/>
          <w:szCs w:val="16"/>
        </w:rPr>
        <w:t>Предложения для реконструкции котельных с увеличением зоны их действия путем включения в нее зон действия существующих источников тепловой энергии:</w:t>
      </w:r>
    </w:p>
    <w:p w:rsidR="007260DB" w:rsidRPr="00F8260B" w:rsidRDefault="007260DB" w:rsidP="007260DB">
      <w:pPr>
        <w:rPr>
          <w:sz w:val="16"/>
          <w:szCs w:val="16"/>
        </w:rPr>
      </w:pPr>
      <w:r w:rsidRPr="00F8260B">
        <w:rPr>
          <w:sz w:val="16"/>
          <w:szCs w:val="16"/>
        </w:rPr>
        <w:t>1. Подключение к тепловым сетям котельной МПМК жилые дома граждан, помещения ИП, юридических лиц, расположенные на ул. Дорожников, ул. Пионерской с. Агинское, которые получают услугу по отоплению от котельной ДРСУ;</w:t>
      </w:r>
    </w:p>
    <w:p w:rsidR="007260DB" w:rsidRPr="00F8260B" w:rsidRDefault="007260DB" w:rsidP="007260DB">
      <w:pPr>
        <w:rPr>
          <w:sz w:val="16"/>
          <w:szCs w:val="16"/>
        </w:rPr>
      </w:pPr>
      <w:r w:rsidRPr="00F8260B">
        <w:rPr>
          <w:sz w:val="16"/>
          <w:szCs w:val="16"/>
        </w:rPr>
        <w:t>2. Подключение к тепловым сетям котельной МПМК жилые дома граждан, помещения ИП, юридических лиц, расположенные на ул. Заводская с. Агинское, которые получают услугу по отоплению от котельной ООО «Теплоэкспресс».</w:t>
      </w:r>
    </w:p>
    <w:p w:rsidR="007260DB" w:rsidRPr="00F8260B" w:rsidRDefault="007260DB" w:rsidP="007260DB">
      <w:pPr>
        <w:pStyle w:val="3"/>
        <w:spacing w:line="240" w:lineRule="auto"/>
        <w:rPr>
          <w:sz w:val="16"/>
          <w:szCs w:val="16"/>
        </w:rPr>
      </w:pPr>
      <w:bookmarkStart w:id="45" w:name="_Toc85310835"/>
      <w:bookmarkStart w:id="46" w:name="sub_60"/>
      <w:bookmarkEnd w:id="44"/>
      <w:r w:rsidRPr="00F8260B">
        <w:rPr>
          <w:sz w:val="16"/>
          <w:szCs w:val="16"/>
        </w:rPr>
        <w:t>в) предложения по техническому перевооружению источников тепловой энергии с целью повышения эффективности работы систем теплоснабжения</w:t>
      </w:r>
      <w:bookmarkEnd w:id="45"/>
    </w:p>
    <w:p w:rsidR="007260DB" w:rsidRPr="00F8260B" w:rsidRDefault="007260DB" w:rsidP="007260DB">
      <w:pPr>
        <w:rPr>
          <w:sz w:val="16"/>
          <w:szCs w:val="16"/>
        </w:rPr>
      </w:pPr>
      <w:r w:rsidRPr="00F8260B">
        <w:rPr>
          <w:sz w:val="16"/>
          <w:szCs w:val="16"/>
        </w:rPr>
        <w:t>Мероприятия не предусматриваются.</w:t>
      </w:r>
    </w:p>
    <w:p w:rsidR="007260DB" w:rsidRPr="00F8260B" w:rsidRDefault="007260DB" w:rsidP="007260DB">
      <w:pPr>
        <w:pStyle w:val="3"/>
        <w:spacing w:line="240" w:lineRule="auto"/>
        <w:rPr>
          <w:sz w:val="16"/>
          <w:szCs w:val="16"/>
        </w:rPr>
      </w:pPr>
      <w:bookmarkStart w:id="47" w:name="_Toc85310836"/>
      <w:bookmarkStart w:id="48" w:name="sub_61"/>
      <w:bookmarkEnd w:id="46"/>
      <w:r w:rsidRPr="00F8260B">
        <w:rPr>
          <w:sz w:val="16"/>
          <w:szCs w:val="16"/>
        </w:rPr>
        <w:t>г) 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bookmarkEnd w:id="47"/>
    </w:p>
    <w:p w:rsidR="007260DB" w:rsidRPr="00F8260B" w:rsidRDefault="007260DB" w:rsidP="007260DB">
      <w:pPr>
        <w:rPr>
          <w:sz w:val="16"/>
          <w:szCs w:val="16"/>
        </w:rPr>
      </w:pPr>
      <w:r w:rsidRPr="00F8260B">
        <w:rPr>
          <w:sz w:val="16"/>
          <w:szCs w:val="16"/>
        </w:rPr>
        <w:t>На территории Агинского сельсовета источники тепловой энергии, совместно работающие на единую тепловую сеть, отсутствуют.</w:t>
      </w:r>
    </w:p>
    <w:p w:rsidR="007260DB" w:rsidRPr="00F8260B" w:rsidRDefault="007260DB" w:rsidP="007260DB">
      <w:pPr>
        <w:pStyle w:val="3"/>
        <w:spacing w:line="240" w:lineRule="auto"/>
        <w:rPr>
          <w:sz w:val="16"/>
          <w:szCs w:val="16"/>
        </w:rPr>
      </w:pPr>
      <w:bookmarkStart w:id="49" w:name="_Toc85310837"/>
      <w:bookmarkStart w:id="50" w:name="sub_62"/>
      <w:bookmarkEnd w:id="48"/>
      <w:r w:rsidRPr="00F8260B">
        <w:rPr>
          <w:sz w:val="16"/>
          <w:szCs w:val="16"/>
        </w:rPr>
        <w:t>д)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49"/>
    </w:p>
    <w:p w:rsidR="007260DB" w:rsidRPr="00F8260B" w:rsidRDefault="007260DB" w:rsidP="007260DB">
      <w:pPr>
        <w:rPr>
          <w:sz w:val="16"/>
          <w:szCs w:val="16"/>
        </w:rPr>
      </w:pPr>
      <w:r w:rsidRPr="00F8260B">
        <w:rPr>
          <w:sz w:val="16"/>
          <w:szCs w:val="16"/>
        </w:rPr>
        <w:t>На территории Агинского сельсовета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 отсутствуют.</w:t>
      </w:r>
    </w:p>
    <w:p w:rsidR="007260DB" w:rsidRPr="00F8260B" w:rsidRDefault="007260DB" w:rsidP="007260DB">
      <w:pPr>
        <w:pStyle w:val="3"/>
        <w:spacing w:line="240" w:lineRule="auto"/>
        <w:rPr>
          <w:sz w:val="16"/>
          <w:szCs w:val="16"/>
        </w:rPr>
      </w:pPr>
      <w:bookmarkStart w:id="51" w:name="_Toc85310838"/>
      <w:bookmarkStart w:id="52" w:name="sub_1106"/>
      <w:bookmarkEnd w:id="50"/>
      <w:r w:rsidRPr="00F8260B">
        <w:rPr>
          <w:sz w:val="16"/>
          <w:szCs w:val="16"/>
        </w:rPr>
        <w:t>е) меры по переоборудованию котельных в источники тепловой энергии, функционирующие в режиме комбинированной выработки электрической и тепловой энергии</w:t>
      </w:r>
      <w:bookmarkEnd w:id="51"/>
    </w:p>
    <w:p w:rsidR="007260DB" w:rsidRPr="00F8260B" w:rsidRDefault="007260DB" w:rsidP="007260DB">
      <w:pPr>
        <w:rPr>
          <w:sz w:val="16"/>
          <w:szCs w:val="16"/>
        </w:rPr>
      </w:pPr>
      <w:r w:rsidRPr="00F8260B">
        <w:rPr>
          <w:sz w:val="16"/>
          <w:szCs w:val="16"/>
        </w:rPr>
        <w:t>Переоборудование котельной на территории Агинского сельсовета в источник комбинированной выработки электрической и тепловой энергии не предусматривается.</w:t>
      </w:r>
    </w:p>
    <w:p w:rsidR="007260DB" w:rsidRPr="00F8260B" w:rsidRDefault="007260DB" w:rsidP="007260DB">
      <w:pPr>
        <w:pStyle w:val="3"/>
        <w:spacing w:line="240" w:lineRule="auto"/>
        <w:rPr>
          <w:sz w:val="16"/>
          <w:szCs w:val="16"/>
        </w:rPr>
      </w:pPr>
      <w:bookmarkStart w:id="53" w:name="_Toc85310839"/>
      <w:bookmarkStart w:id="54" w:name="sub_1117"/>
      <w:bookmarkEnd w:id="52"/>
      <w:r w:rsidRPr="00F8260B">
        <w:rPr>
          <w:sz w:val="16"/>
          <w:szCs w:val="16"/>
        </w:rPr>
        <w:t>ж) меры по переводу котельных, размещенных в существующих и расширяемых зонах действия источников тепловой энергии, функционирующих в режиме комбинированной выработки электрической и тепловой энергии, в пиковый режим работы, либо по выводу их из эксплуатации</w:t>
      </w:r>
      <w:bookmarkEnd w:id="53"/>
    </w:p>
    <w:p w:rsidR="007260DB" w:rsidRPr="00F8260B" w:rsidRDefault="007260DB" w:rsidP="007260DB">
      <w:pPr>
        <w:rPr>
          <w:sz w:val="16"/>
          <w:szCs w:val="16"/>
        </w:rPr>
      </w:pPr>
      <w:r w:rsidRPr="00F8260B">
        <w:rPr>
          <w:sz w:val="16"/>
          <w:szCs w:val="16"/>
        </w:rPr>
        <w:t>В системе теплоснабжения Агинского сельсовета источники комбинированной выработки тепловой и электрической энергии не применяются.</w:t>
      </w:r>
    </w:p>
    <w:p w:rsidR="007260DB" w:rsidRPr="00F8260B" w:rsidRDefault="007260DB" w:rsidP="007260DB">
      <w:pPr>
        <w:pStyle w:val="3"/>
        <w:spacing w:line="240" w:lineRule="auto"/>
        <w:rPr>
          <w:sz w:val="16"/>
          <w:szCs w:val="16"/>
        </w:rPr>
      </w:pPr>
      <w:bookmarkStart w:id="55" w:name="_Toc85310840"/>
      <w:bookmarkStart w:id="56" w:name="sub_1118"/>
      <w:bookmarkEnd w:id="54"/>
      <w:r w:rsidRPr="00F8260B">
        <w:rPr>
          <w:sz w:val="16"/>
          <w:szCs w:val="16"/>
        </w:rPr>
        <w:t>з) температурный график отпуска тепловой энергии для каждого источника тепловой энергии или группы источников тепловой энергии в системе теплоснабжения, работающей на общую тепловую сеть, и оценку затрат при необходимости его изменения</w:t>
      </w:r>
      <w:bookmarkEnd w:id="55"/>
    </w:p>
    <w:p w:rsidR="007260DB" w:rsidRPr="00F8260B" w:rsidRDefault="007260DB" w:rsidP="007260DB">
      <w:pPr>
        <w:ind w:firstLine="753"/>
        <w:rPr>
          <w:sz w:val="16"/>
          <w:szCs w:val="16"/>
        </w:rPr>
      </w:pPr>
      <w:r w:rsidRPr="00F8260B">
        <w:rPr>
          <w:sz w:val="16"/>
          <w:szCs w:val="16"/>
        </w:rPr>
        <w:t>В соответствии со СНиП 41-02-2003 регулирование отпуска теплоты от источников тепловой энергии предусматривается качественное по нагрузке отопления или по совмещенной нагрузке отопления и горячего водоснабжения согласно графику изменения температуры воды, в зависимости от температуры наружного воздуха.</w:t>
      </w:r>
    </w:p>
    <w:p w:rsidR="007260DB" w:rsidRPr="00F8260B" w:rsidRDefault="007260DB" w:rsidP="007260DB">
      <w:pPr>
        <w:ind w:firstLine="753"/>
        <w:rPr>
          <w:sz w:val="16"/>
          <w:szCs w:val="16"/>
        </w:rPr>
      </w:pPr>
      <w:r w:rsidRPr="00F8260B">
        <w:rPr>
          <w:sz w:val="16"/>
          <w:szCs w:val="16"/>
        </w:rPr>
        <w:t>Оптимальным температурным графиком отпуска тепловой энергии является температурный график 95/70, параметры по давлению остаются неизменными.</w:t>
      </w:r>
    </w:p>
    <w:p w:rsidR="007260DB" w:rsidRPr="00F8260B" w:rsidRDefault="007260DB" w:rsidP="007260DB">
      <w:pPr>
        <w:rPr>
          <w:sz w:val="16"/>
          <w:szCs w:val="16"/>
        </w:rPr>
      </w:pPr>
      <w:r w:rsidRPr="00F8260B">
        <w:rPr>
          <w:sz w:val="16"/>
          <w:szCs w:val="16"/>
        </w:rPr>
        <w:t>Изменение утвержденных температурных графиков отпуска тепловой энергии не предусматривается.</w:t>
      </w:r>
    </w:p>
    <w:p w:rsidR="007260DB" w:rsidRPr="00F8260B" w:rsidRDefault="007260DB" w:rsidP="007260DB">
      <w:pPr>
        <w:pStyle w:val="3"/>
        <w:spacing w:line="240" w:lineRule="auto"/>
        <w:rPr>
          <w:sz w:val="16"/>
          <w:szCs w:val="16"/>
        </w:rPr>
      </w:pPr>
      <w:bookmarkStart w:id="57" w:name="_Toc85310841"/>
      <w:bookmarkStart w:id="58" w:name="sub_1119"/>
      <w:bookmarkEnd w:id="56"/>
      <w:r w:rsidRPr="00F8260B">
        <w:rPr>
          <w:sz w:val="16"/>
          <w:szCs w:val="16"/>
        </w:rPr>
        <w:t>и) 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w:t>
      </w:r>
      <w:bookmarkEnd w:id="57"/>
    </w:p>
    <w:p w:rsidR="007260DB" w:rsidRPr="00F8260B" w:rsidRDefault="007260DB" w:rsidP="007260DB">
      <w:pPr>
        <w:rPr>
          <w:sz w:val="16"/>
          <w:szCs w:val="16"/>
        </w:rPr>
      </w:pPr>
      <w:r w:rsidRPr="00F8260B">
        <w:rPr>
          <w:sz w:val="16"/>
          <w:szCs w:val="16"/>
        </w:rPr>
        <w:t>В таблице 5.1 представлены предложения по перспективной установленной тепловой мощности каждого источника тепловой энергии.</w:t>
      </w:r>
    </w:p>
    <w:p w:rsidR="007260DB" w:rsidRPr="00F8260B" w:rsidRDefault="007260DB" w:rsidP="007260DB">
      <w:pPr>
        <w:keepNext/>
        <w:jc w:val="right"/>
        <w:rPr>
          <w:sz w:val="16"/>
          <w:szCs w:val="16"/>
        </w:rPr>
      </w:pPr>
      <w:r w:rsidRPr="00F8260B">
        <w:rPr>
          <w:sz w:val="16"/>
          <w:szCs w:val="16"/>
        </w:rPr>
        <w:t>Таблица 5.1</w:t>
      </w:r>
    </w:p>
    <w:p w:rsidR="007260DB" w:rsidRPr="00F8260B" w:rsidRDefault="007260DB" w:rsidP="007260DB">
      <w:pPr>
        <w:keepNext/>
        <w:jc w:val="center"/>
        <w:rPr>
          <w:sz w:val="16"/>
          <w:szCs w:val="16"/>
          <w:u w:val="single"/>
        </w:rPr>
      </w:pPr>
      <w:r w:rsidRPr="00F8260B">
        <w:rPr>
          <w:sz w:val="16"/>
          <w:szCs w:val="16"/>
          <w:u w:val="single"/>
        </w:rPr>
        <w:t>Предложения по перспективной установленной тепловой мощности</w:t>
      </w:r>
    </w:p>
    <w:tbl>
      <w:tblPr>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8"/>
        <w:gridCol w:w="4031"/>
        <w:gridCol w:w="1972"/>
        <w:gridCol w:w="3130"/>
      </w:tblGrid>
      <w:tr w:rsidR="007260DB" w:rsidRPr="00F8260B" w:rsidTr="00D416CD">
        <w:trPr>
          <w:trHeight w:val="239"/>
        </w:trPr>
        <w:tc>
          <w:tcPr>
            <w:tcW w:w="317" w:type="pct"/>
            <w:tcMar>
              <w:top w:w="0" w:type="dxa"/>
              <w:bottom w:w="0" w:type="dxa"/>
            </w:tcMar>
            <w:vAlign w:val="center"/>
          </w:tcPr>
          <w:p w:rsidR="007260DB" w:rsidRPr="00F8260B" w:rsidRDefault="007260DB" w:rsidP="00D416CD">
            <w:pPr>
              <w:pStyle w:val="ac"/>
              <w:spacing w:line="240" w:lineRule="atLeast"/>
              <w:rPr>
                <w:b/>
                <w:sz w:val="16"/>
                <w:szCs w:val="16"/>
                <w:lang w:eastAsia="en-US"/>
              </w:rPr>
            </w:pPr>
            <w:r w:rsidRPr="00F8260B">
              <w:rPr>
                <w:b/>
                <w:sz w:val="16"/>
                <w:szCs w:val="16"/>
                <w:lang w:eastAsia="en-US"/>
              </w:rPr>
              <w:t xml:space="preserve">№ </w:t>
            </w:r>
            <w:r w:rsidRPr="00F8260B">
              <w:rPr>
                <w:b/>
                <w:sz w:val="16"/>
                <w:szCs w:val="16"/>
                <w:lang w:eastAsia="en-US"/>
              </w:rPr>
              <w:lastRenderedPageBreak/>
              <w:t>п/п</w:t>
            </w:r>
          </w:p>
        </w:tc>
        <w:tc>
          <w:tcPr>
            <w:tcW w:w="2067" w:type="pct"/>
            <w:tcMar>
              <w:top w:w="0" w:type="dxa"/>
              <w:bottom w:w="0" w:type="dxa"/>
            </w:tcMar>
            <w:vAlign w:val="center"/>
          </w:tcPr>
          <w:p w:rsidR="007260DB" w:rsidRPr="00F8260B" w:rsidRDefault="007260DB" w:rsidP="00D416CD">
            <w:pPr>
              <w:pStyle w:val="ac"/>
              <w:spacing w:line="240" w:lineRule="atLeast"/>
              <w:rPr>
                <w:b/>
                <w:sz w:val="16"/>
                <w:szCs w:val="16"/>
                <w:lang w:eastAsia="en-US"/>
              </w:rPr>
            </w:pPr>
            <w:r w:rsidRPr="00F8260B">
              <w:rPr>
                <w:b/>
                <w:sz w:val="16"/>
                <w:szCs w:val="16"/>
                <w:lang w:eastAsia="en-US"/>
              </w:rPr>
              <w:lastRenderedPageBreak/>
              <w:t>Наименование котельной</w:t>
            </w:r>
          </w:p>
        </w:tc>
        <w:tc>
          <w:tcPr>
            <w:tcW w:w="1011" w:type="pct"/>
            <w:tcMar>
              <w:top w:w="0" w:type="dxa"/>
              <w:bottom w:w="0" w:type="dxa"/>
            </w:tcMar>
            <w:vAlign w:val="center"/>
          </w:tcPr>
          <w:p w:rsidR="007260DB" w:rsidRPr="00F8260B" w:rsidRDefault="007260DB" w:rsidP="00D416CD">
            <w:pPr>
              <w:pStyle w:val="ac"/>
              <w:spacing w:line="240" w:lineRule="atLeast"/>
              <w:rPr>
                <w:b/>
                <w:sz w:val="16"/>
                <w:szCs w:val="16"/>
                <w:lang w:eastAsia="en-US"/>
              </w:rPr>
            </w:pPr>
            <w:r w:rsidRPr="00F8260B">
              <w:rPr>
                <w:b/>
                <w:sz w:val="16"/>
                <w:szCs w:val="16"/>
                <w:lang w:eastAsia="en-US"/>
              </w:rPr>
              <w:t xml:space="preserve">Установленная </w:t>
            </w:r>
            <w:r w:rsidRPr="00F8260B">
              <w:rPr>
                <w:b/>
                <w:sz w:val="16"/>
                <w:szCs w:val="16"/>
                <w:lang w:eastAsia="en-US"/>
              </w:rPr>
              <w:lastRenderedPageBreak/>
              <w:t>мощность, Гкал/ч</w:t>
            </w:r>
          </w:p>
        </w:tc>
        <w:tc>
          <w:tcPr>
            <w:tcW w:w="1605" w:type="pct"/>
            <w:tcMar>
              <w:top w:w="0" w:type="dxa"/>
              <w:bottom w:w="0" w:type="dxa"/>
            </w:tcMar>
            <w:vAlign w:val="center"/>
          </w:tcPr>
          <w:p w:rsidR="007260DB" w:rsidRPr="00F8260B" w:rsidRDefault="007260DB" w:rsidP="00D416CD">
            <w:pPr>
              <w:pStyle w:val="ac"/>
              <w:spacing w:line="240" w:lineRule="atLeast"/>
              <w:rPr>
                <w:b/>
                <w:sz w:val="16"/>
                <w:szCs w:val="16"/>
                <w:lang w:eastAsia="en-US"/>
              </w:rPr>
            </w:pPr>
            <w:r w:rsidRPr="00F8260B">
              <w:rPr>
                <w:b/>
                <w:sz w:val="16"/>
                <w:szCs w:val="16"/>
                <w:lang w:eastAsia="en-US"/>
              </w:rPr>
              <w:lastRenderedPageBreak/>
              <w:t xml:space="preserve">Предложения по перспективной </w:t>
            </w:r>
            <w:r w:rsidRPr="00F8260B">
              <w:rPr>
                <w:b/>
                <w:sz w:val="16"/>
                <w:szCs w:val="16"/>
                <w:lang w:eastAsia="en-US"/>
              </w:rPr>
              <w:lastRenderedPageBreak/>
              <w:t>тепловой мощности, Гкал/ч</w:t>
            </w:r>
          </w:p>
        </w:tc>
      </w:tr>
      <w:tr w:rsidR="007260DB" w:rsidRPr="00F8260B" w:rsidTr="00D416CD">
        <w:tc>
          <w:tcPr>
            <w:tcW w:w="317" w:type="pct"/>
            <w:tcMar>
              <w:top w:w="0" w:type="dxa"/>
              <w:bottom w:w="0" w:type="dxa"/>
            </w:tcMar>
            <w:vAlign w:val="center"/>
          </w:tcPr>
          <w:p w:rsidR="007260DB" w:rsidRPr="00F8260B" w:rsidRDefault="007260DB" w:rsidP="00D416CD">
            <w:pPr>
              <w:pStyle w:val="ac"/>
              <w:spacing w:line="240" w:lineRule="atLeast"/>
              <w:rPr>
                <w:sz w:val="16"/>
                <w:szCs w:val="16"/>
                <w:lang w:eastAsia="en-US"/>
              </w:rPr>
            </w:pPr>
            <w:r w:rsidRPr="00F8260B">
              <w:rPr>
                <w:sz w:val="16"/>
                <w:szCs w:val="16"/>
                <w:lang w:eastAsia="en-US"/>
              </w:rPr>
              <w:lastRenderedPageBreak/>
              <w:t>1</w:t>
            </w:r>
          </w:p>
        </w:tc>
        <w:tc>
          <w:tcPr>
            <w:tcW w:w="2067" w:type="pct"/>
            <w:tcMar>
              <w:top w:w="0" w:type="dxa"/>
              <w:bottom w:w="0" w:type="dxa"/>
            </w:tcMar>
            <w:vAlign w:val="center"/>
          </w:tcPr>
          <w:p w:rsidR="007260DB" w:rsidRPr="00F8260B" w:rsidRDefault="007260DB" w:rsidP="00D416CD">
            <w:pPr>
              <w:spacing w:after="0" w:line="240" w:lineRule="atLeast"/>
              <w:jc w:val="center"/>
              <w:rPr>
                <w:b/>
                <w:bCs/>
                <w:sz w:val="16"/>
                <w:szCs w:val="16"/>
              </w:rPr>
            </w:pPr>
            <w:r w:rsidRPr="00F8260B">
              <w:rPr>
                <w:sz w:val="16"/>
                <w:szCs w:val="16"/>
              </w:rPr>
              <w:t xml:space="preserve">Котельная №1 «ЦРБ большая» </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3,5</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3,5</w:t>
            </w:r>
          </w:p>
        </w:tc>
      </w:tr>
      <w:tr w:rsidR="007260DB" w:rsidRPr="00F8260B" w:rsidTr="00D416CD">
        <w:tc>
          <w:tcPr>
            <w:tcW w:w="31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2</w:t>
            </w:r>
          </w:p>
        </w:tc>
        <w:tc>
          <w:tcPr>
            <w:tcW w:w="206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Котельная №3 «Школа №1»</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2,5</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2,5</w:t>
            </w:r>
          </w:p>
        </w:tc>
      </w:tr>
      <w:tr w:rsidR="007260DB" w:rsidRPr="00F8260B" w:rsidTr="00D416CD">
        <w:tc>
          <w:tcPr>
            <w:tcW w:w="31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3</w:t>
            </w:r>
          </w:p>
        </w:tc>
        <w:tc>
          <w:tcPr>
            <w:tcW w:w="206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Котельная №4 МПМК</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2,8</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2,8</w:t>
            </w:r>
          </w:p>
        </w:tc>
      </w:tr>
      <w:tr w:rsidR="007260DB" w:rsidRPr="00F8260B" w:rsidTr="00D416CD">
        <w:tc>
          <w:tcPr>
            <w:tcW w:w="31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4</w:t>
            </w:r>
          </w:p>
        </w:tc>
        <w:tc>
          <w:tcPr>
            <w:tcW w:w="206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Котельная №5 «Школа №2 (Мкр. Ветеран)»</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1,6</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1,6</w:t>
            </w:r>
          </w:p>
        </w:tc>
      </w:tr>
      <w:tr w:rsidR="007260DB" w:rsidRPr="00F8260B" w:rsidTr="00D416CD">
        <w:tc>
          <w:tcPr>
            <w:tcW w:w="31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5</w:t>
            </w:r>
          </w:p>
        </w:tc>
        <w:tc>
          <w:tcPr>
            <w:tcW w:w="206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Котельная ООО «Агрокомплект»</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1,2</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1,2</w:t>
            </w:r>
          </w:p>
        </w:tc>
      </w:tr>
      <w:tr w:rsidR="007260DB" w:rsidRPr="00F8260B" w:rsidTr="00D416CD">
        <w:tc>
          <w:tcPr>
            <w:tcW w:w="31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6</w:t>
            </w:r>
          </w:p>
        </w:tc>
        <w:tc>
          <w:tcPr>
            <w:tcW w:w="206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Котельная ООО «Теплоэкспресс»</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0,175</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lang w:val="en-US"/>
              </w:rPr>
              <w:t>0</w:t>
            </w:r>
            <w:r w:rsidRPr="00F8260B">
              <w:rPr>
                <w:color w:val="000000"/>
                <w:sz w:val="16"/>
                <w:szCs w:val="16"/>
              </w:rPr>
              <w:t>,175</w:t>
            </w:r>
          </w:p>
        </w:tc>
      </w:tr>
      <w:tr w:rsidR="007260DB" w:rsidRPr="00F8260B" w:rsidTr="00D416CD">
        <w:tc>
          <w:tcPr>
            <w:tcW w:w="31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7</w:t>
            </w:r>
          </w:p>
        </w:tc>
        <w:tc>
          <w:tcPr>
            <w:tcW w:w="206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Котельная БМК</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6</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6</w:t>
            </w:r>
          </w:p>
        </w:tc>
      </w:tr>
      <w:tr w:rsidR="007260DB" w:rsidRPr="00F8260B" w:rsidTr="00D416CD">
        <w:tc>
          <w:tcPr>
            <w:tcW w:w="31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8</w:t>
            </w:r>
          </w:p>
        </w:tc>
        <w:tc>
          <w:tcPr>
            <w:tcW w:w="2067" w:type="pct"/>
            <w:tcMar>
              <w:top w:w="0" w:type="dxa"/>
              <w:bottom w:w="0" w:type="dxa"/>
            </w:tcMar>
            <w:vAlign w:val="center"/>
          </w:tcPr>
          <w:p w:rsidR="007260DB" w:rsidRPr="00F8260B" w:rsidRDefault="007260DB" w:rsidP="00D416CD">
            <w:pPr>
              <w:spacing w:after="0" w:line="240" w:lineRule="atLeast"/>
              <w:jc w:val="center"/>
              <w:rPr>
                <w:sz w:val="16"/>
                <w:szCs w:val="16"/>
              </w:rPr>
            </w:pPr>
            <w:r w:rsidRPr="00F8260B">
              <w:rPr>
                <w:sz w:val="16"/>
                <w:szCs w:val="16"/>
              </w:rPr>
              <w:t>Котельная ОАО «Хлебоприёмное»</w:t>
            </w:r>
          </w:p>
        </w:tc>
        <w:tc>
          <w:tcPr>
            <w:tcW w:w="1011"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w:t>
            </w:r>
          </w:p>
        </w:tc>
        <w:tc>
          <w:tcPr>
            <w:tcW w:w="1605" w:type="pct"/>
            <w:tcMar>
              <w:top w:w="0" w:type="dxa"/>
              <w:bottom w:w="0" w:type="dxa"/>
            </w:tcMar>
            <w:vAlign w:val="center"/>
          </w:tcPr>
          <w:p w:rsidR="007260DB" w:rsidRPr="00F8260B" w:rsidRDefault="007260DB" w:rsidP="00D416CD">
            <w:pPr>
              <w:spacing w:after="0" w:line="240" w:lineRule="atLeast"/>
              <w:jc w:val="center"/>
              <w:rPr>
                <w:color w:val="000000"/>
                <w:sz w:val="16"/>
                <w:szCs w:val="16"/>
              </w:rPr>
            </w:pPr>
            <w:r w:rsidRPr="00F8260B">
              <w:rPr>
                <w:color w:val="000000"/>
                <w:sz w:val="16"/>
                <w:szCs w:val="16"/>
              </w:rPr>
              <w:t>-</w:t>
            </w:r>
          </w:p>
        </w:tc>
      </w:tr>
    </w:tbl>
    <w:p w:rsidR="007260DB" w:rsidRPr="00F8260B" w:rsidRDefault="007260DB" w:rsidP="007260DB">
      <w:pPr>
        <w:rPr>
          <w:rFonts w:cs="Arial"/>
          <w:bCs/>
          <w:iCs/>
          <w:sz w:val="16"/>
          <w:szCs w:val="16"/>
        </w:rPr>
      </w:pPr>
    </w:p>
    <w:p w:rsidR="007260DB" w:rsidRPr="00F8260B" w:rsidRDefault="007260DB" w:rsidP="007260DB">
      <w:pPr>
        <w:pStyle w:val="3"/>
        <w:spacing w:line="240" w:lineRule="auto"/>
        <w:rPr>
          <w:sz w:val="16"/>
          <w:szCs w:val="16"/>
        </w:rPr>
      </w:pPr>
      <w:bookmarkStart w:id="59" w:name="_Toc85310842"/>
      <w:bookmarkStart w:id="60" w:name="sub_11110"/>
      <w:bookmarkEnd w:id="58"/>
      <w:r w:rsidRPr="00F8260B">
        <w:rPr>
          <w:sz w:val="16"/>
          <w:szCs w:val="16"/>
        </w:rPr>
        <w:t>к) предложения по вводу новых и реконструкции существующих источников тепловой энергии с использованием возобновляемых источников энергии, а также местных видов топлива</w:t>
      </w:r>
      <w:bookmarkEnd w:id="59"/>
    </w:p>
    <w:bookmarkEnd w:id="60"/>
    <w:p w:rsidR="007260DB" w:rsidRPr="00F8260B" w:rsidRDefault="007260DB" w:rsidP="007260DB">
      <w:pPr>
        <w:rPr>
          <w:sz w:val="16"/>
          <w:szCs w:val="16"/>
        </w:rPr>
      </w:pPr>
      <w:r w:rsidRPr="00F8260B">
        <w:rPr>
          <w:sz w:val="16"/>
          <w:szCs w:val="16"/>
        </w:rPr>
        <w:t>Ввод новых источников тепловой энергии с использованием возобновляемых источников энергии не предусматривается.</w:t>
      </w:r>
    </w:p>
    <w:p w:rsidR="007260DB" w:rsidRPr="00F8260B" w:rsidRDefault="007260DB" w:rsidP="007260DB">
      <w:pPr>
        <w:pStyle w:val="10"/>
        <w:rPr>
          <w:color w:val="auto"/>
          <w:sz w:val="16"/>
          <w:szCs w:val="16"/>
        </w:rPr>
      </w:pPr>
      <w:bookmarkStart w:id="61" w:name="_Toc85310843"/>
      <w:bookmarkStart w:id="62" w:name="sub_20"/>
      <w:bookmarkEnd w:id="39"/>
      <w:r w:rsidRPr="00F8260B">
        <w:rPr>
          <w:color w:val="auto"/>
          <w:sz w:val="16"/>
          <w:szCs w:val="16"/>
        </w:rPr>
        <w:lastRenderedPageBreak/>
        <w:t>РАЗДЕЛ 6 «ПРЕДЛОЖЕНИЯ ПО СТРОИТЕЛЬСТВУ И РЕКОНСТРУКЦИИ ТЕПЛОВЫХ СЕТЕЙ»</w:t>
      </w:r>
      <w:bookmarkEnd w:id="61"/>
    </w:p>
    <w:p w:rsidR="007260DB" w:rsidRPr="00F8260B" w:rsidRDefault="007260DB" w:rsidP="007260DB">
      <w:pPr>
        <w:pStyle w:val="3"/>
        <w:spacing w:line="240" w:lineRule="auto"/>
        <w:rPr>
          <w:color w:val="auto"/>
          <w:sz w:val="16"/>
          <w:szCs w:val="16"/>
        </w:rPr>
      </w:pPr>
      <w:bookmarkStart w:id="63" w:name="_Toc85310844"/>
      <w:bookmarkStart w:id="64" w:name="sub_1121"/>
      <w:r w:rsidRPr="00F8260B">
        <w:rPr>
          <w:color w:val="auto"/>
          <w:sz w:val="16"/>
          <w:szCs w:val="16"/>
        </w:rPr>
        <w:t>а) 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63"/>
    </w:p>
    <w:p w:rsidR="007260DB" w:rsidRPr="00F8260B" w:rsidRDefault="007260DB" w:rsidP="007260DB">
      <w:pPr>
        <w:rPr>
          <w:sz w:val="16"/>
          <w:szCs w:val="16"/>
        </w:rPr>
      </w:pPr>
      <w:r w:rsidRPr="00F8260B">
        <w:rPr>
          <w:sz w:val="16"/>
          <w:szCs w:val="16"/>
        </w:rPr>
        <w:t>Строительство или реконструкция тепловых сетей, обеспечивающих перераспределение тепловой нагрузки из зон с дефицитом тепловой мощности в зоны с избытком тепловой мощности, не предусматривается.</w:t>
      </w:r>
    </w:p>
    <w:p w:rsidR="007260DB" w:rsidRPr="00F8260B" w:rsidRDefault="007260DB" w:rsidP="007260DB">
      <w:pPr>
        <w:pStyle w:val="3"/>
        <w:spacing w:line="240" w:lineRule="auto"/>
        <w:rPr>
          <w:color w:val="auto"/>
          <w:sz w:val="16"/>
          <w:szCs w:val="16"/>
        </w:rPr>
      </w:pPr>
      <w:bookmarkStart w:id="65" w:name="_Toc85310845"/>
      <w:bookmarkStart w:id="66" w:name="sub_1122"/>
      <w:bookmarkEnd w:id="64"/>
      <w:r w:rsidRPr="00F8260B">
        <w:rPr>
          <w:color w:val="auto"/>
          <w:sz w:val="16"/>
          <w:szCs w:val="16"/>
        </w:rPr>
        <w:t>б)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 комплексную или производственную застройку</w:t>
      </w:r>
      <w:bookmarkEnd w:id="65"/>
    </w:p>
    <w:p w:rsidR="007260DB" w:rsidRPr="00F8260B" w:rsidRDefault="007260DB" w:rsidP="007260DB">
      <w:pPr>
        <w:rPr>
          <w:rFonts w:cs="Arial"/>
          <w:sz w:val="16"/>
          <w:szCs w:val="16"/>
        </w:rPr>
      </w:pPr>
      <w:r w:rsidRPr="00F8260B">
        <w:rPr>
          <w:rFonts w:cs="Arial"/>
          <w:sz w:val="16"/>
          <w:szCs w:val="16"/>
        </w:rPr>
        <w:t>Мероприятия по данному пункту на территории Агинского сельсовета не предусматриваются.</w:t>
      </w:r>
    </w:p>
    <w:p w:rsidR="007260DB" w:rsidRPr="00F8260B" w:rsidRDefault="007260DB" w:rsidP="007260DB">
      <w:pPr>
        <w:pStyle w:val="3"/>
        <w:spacing w:line="240" w:lineRule="auto"/>
        <w:rPr>
          <w:color w:val="auto"/>
          <w:sz w:val="16"/>
          <w:szCs w:val="16"/>
        </w:rPr>
      </w:pPr>
      <w:bookmarkStart w:id="67" w:name="_Toc85310846"/>
      <w:bookmarkStart w:id="68" w:name="sub_1123"/>
      <w:bookmarkEnd w:id="66"/>
      <w:r w:rsidRPr="00F8260B">
        <w:rPr>
          <w:color w:val="auto"/>
          <w:sz w:val="16"/>
          <w:szCs w:val="16"/>
        </w:rPr>
        <w:t>в) 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67"/>
    </w:p>
    <w:p w:rsidR="007260DB" w:rsidRPr="00F8260B" w:rsidRDefault="007260DB" w:rsidP="007260DB">
      <w:pPr>
        <w:tabs>
          <w:tab w:val="left" w:pos="1635"/>
        </w:tabs>
        <w:rPr>
          <w:sz w:val="16"/>
          <w:szCs w:val="16"/>
        </w:rPr>
      </w:pPr>
      <w:r w:rsidRPr="00F8260B">
        <w:rPr>
          <w:sz w:val="16"/>
          <w:szCs w:val="16"/>
        </w:rP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7260DB" w:rsidRPr="00F8260B" w:rsidRDefault="007260DB" w:rsidP="007260DB">
      <w:pPr>
        <w:pStyle w:val="3"/>
        <w:spacing w:line="240" w:lineRule="auto"/>
        <w:rPr>
          <w:sz w:val="16"/>
          <w:szCs w:val="16"/>
        </w:rPr>
      </w:pPr>
      <w:bookmarkStart w:id="69" w:name="_Toc85310847"/>
      <w:bookmarkStart w:id="70" w:name="sub_1124"/>
      <w:bookmarkEnd w:id="68"/>
      <w:r w:rsidRPr="00F8260B">
        <w:rPr>
          <w:sz w:val="16"/>
          <w:szCs w:val="16"/>
        </w:rPr>
        <w:t>г) 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69"/>
    </w:p>
    <w:p w:rsidR="007260DB" w:rsidRPr="00F8260B" w:rsidRDefault="007260DB" w:rsidP="007260DB">
      <w:pPr>
        <w:rPr>
          <w:sz w:val="16"/>
          <w:szCs w:val="16"/>
        </w:rPr>
      </w:pPr>
      <w:r w:rsidRPr="00F8260B">
        <w:rPr>
          <w:sz w:val="16"/>
          <w:szCs w:val="16"/>
        </w:rPr>
        <w:t>Предложения по строительству, реконструкция и (или) модернизация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 отсутствуют.</w:t>
      </w:r>
    </w:p>
    <w:p w:rsidR="007260DB" w:rsidRPr="00F8260B" w:rsidRDefault="007260DB" w:rsidP="007260DB">
      <w:pPr>
        <w:pStyle w:val="3"/>
        <w:spacing w:line="240" w:lineRule="auto"/>
        <w:rPr>
          <w:sz w:val="16"/>
          <w:szCs w:val="16"/>
        </w:rPr>
      </w:pPr>
      <w:bookmarkStart w:id="71" w:name="_Toc85310848"/>
      <w:bookmarkStart w:id="72" w:name="sub_1125"/>
      <w:bookmarkEnd w:id="70"/>
      <w:r w:rsidRPr="00F8260B">
        <w:rPr>
          <w:sz w:val="16"/>
          <w:szCs w:val="16"/>
        </w:rPr>
        <w:t>д) предложения по строительству и реконструкции тепловых сетей для обеспечения нормативной надежности теплоснабжения потребителей</w:t>
      </w:r>
      <w:bookmarkEnd w:id="71"/>
    </w:p>
    <w:p w:rsidR="007260DB" w:rsidRPr="00F8260B" w:rsidRDefault="007260DB" w:rsidP="007260DB">
      <w:pPr>
        <w:rPr>
          <w:sz w:val="16"/>
          <w:szCs w:val="16"/>
        </w:rPr>
      </w:pPr>
      <w:r w:rsidRPr="00F8260B">
        <w:rPr>
          <w:sz w:val="16"/>
          <w:szCs w:val="16"/>
        </w:rPr>
        <w:t>На основании проведенных расчетов надежности схемой рекомендуется строительство новых участков и реконструкция существующих с целью повышения надежности теплоснабжения потребителей. Мероприятия по реконструкции тепловых сетей не представлены.</w:t>
      </w:r>
    </w:p>
    <w:p w:rsidR="007260DB" w:rsidRPr="00F8260B" w:rsidRDefault="007260DB" w:rsidP="007260DB">
      <w:pPr>
        <w:rPr>
          <w:sz w:val="16"/>
          <w:szCs w:val="16"/>
        </w:rPr>
      </w:pPr>
    </w:p>
    <w:p w:rsidR="007260DB" w:rsidRPr="00F8260B" w:rsidRDefault="007260DB" w:rsidP="007260DB">
      <w:pPr>
        <w:ind w:left="680"/>
        <w:rPr>
          <w:sz w:val="16"/>
          <w:szCs w:val="16"/>
          <w:lang w:bidi="en-US"/>
        </w:rPr>
      </w:pPr>
    </w:p>
    <w:p w:rsidR="007260DB" w:rsidRPr="00F8260B" w:rsidRDefault="007260DB" w:rsidP="007260DB">
      <w:pPr>
        <w:pStyle w:val="10"/>
        <w:rPr>
          <w:sz w:val="16"/>
          <w:szCs w:val="16"/>
        </w:rPr>
      </w:pPr>
      <w:bookmarkStart w:id="73" w:name="_Toc85310849"/>
      <w:bookmarkStart w:id="74" w:name="sub_21"/>
      <w:bookmarkEnd w:id="62"/>
      <w:bookmarkEnd w:id="72"/>
      <w:r w:rsidRPr="00F8260B">
        <w:rPr>
          <w:sz w:val="16"/>
          <w:szCs w:val="16"/>
        </w:rPr>
        <w:lastRenderedPageBreak/>
        <w:t>РАЗДЕЛ 7 «ПРЕДЛОЖЕНИЯ ПО ПЕРЕВОДУ ОТКРЫТЫХ СИСТЕМ ТЕПЛОСНАБЖЕНИЯ (ГОРЯЧЕГО ВОДОСНАБЖЕНИЯ) В ЗАКРЫТЫЕ СИСТЕМЫ ГОРЯЧЕГО ВОДОСНАБЖЕНИЯ»</w:t>
      </w:r>
      <w:bookmarkEnd w:id="73"/>
    </w:p>
    <w:p w:rsidR="007260DB" w:rsidRPr="00F8260B" w:rsidRDefault="007260DB" w:rsidP="007260DB">
      <w:pPr>
        <w:pStyle w:val="3"/>
        <w:spacing w:line="240" w:lineRule="auto"/>
        <w:rPr>
          <w:sz w:val="16"/>
          <w:szCs w:val="16"/>
        </w:rPr>
      </w:pPr>
      <w:bookmarkStart w:id="75" w:name="_Toc85310850"/>
      <w:bookmarkStart w:id="76" w:name="sub_65"/>
      <w:r w:rsidRPr="00F8260B">
        <w:rPr>
          <w:sz w:val="16"/>
          <w:szCs w:val="16"/>
        </w:rPr>
        <w:t>а)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необходимо строительство индивидуальных и (или) центральных тепловых пунктов при наличии у потребителей внутридомовых систем горячего водоснабжения</w:t>
      </w:r>
      <w:bookmarkEnd w:id="75"/>
    </w:p>
    <w:p w:rsidR="007260DB" w:rsidRPr="00F8260B" w:rsidRDefault="007260DB" w:rsidP="007260DB">
      <w:pPr>
        <w:rPr>
          <w:sz w:val="16"/>
          <w:szCs w:val="16"/>
        </w:rPr>
      </w:pPr>
      <w:bookmarkStart w:id="77" w:name="sub_66"/>
      <w:bookmarkEnd w:id="76"/>
      <w:r w:rsidRPr="00F8260B">
        <w:rPr>
          <w:sz w:val="16"/>
          <w:szCs w:val="16"/>
        </w:rPr>
        <w:t xml:space="preserve">На территории </w:t>
      </w:r>
      <w:r w:rsidRPr="00F8260B">
        <w:rPr>
          <w:rFonts w:cs="Arial"/>
          <w:sz w:val="16"/>
          <w:szCs w:val="16"/>
        </w:rPr>
        <w:t>Агинского сельсовета</w:t>
      </w:r>
      <w:r w:rsidRPr="00F8260B">
        <w:rPr>
          <w:sz w:val="16"/>
          <w:szCs w:val="16"/>
        </w:rPr>
        <w:t xml:space="preserve"> применяется открытая система теплоснабжения. Перевод на закрытую не предусматривается, ввиду его нецелесообразности.</w:t>
      </w:r>
    </w:p>
    <w:p w:rsidR="007260DB" w:rsidRPr="00F8260B" w:rsidRDefault="007260DB" w:rsidP="007260DB">
      <w:pPr>
        <w:pStyle w:val="3"/>
        <w:spacing w:line="240" w:lineRule="auto"/>
        <w:rPr>
          <w:sz w:val="16"/>
          <w:szCs w:val="16"/>
        </w:rPr>
      </w:pPr>
      <w:bookmarkStart w:id="78" w:name="_Toc85310851"/>
      <w:r w:rsidRPr="00F8260B">
        <w:rPr>
          <w:sz w:val="16"/>
          <w:szCs w:val="16"/>
        </w:rPr>
        <w:t>б) предложения по переводу существующих открытых систем теплоснабжения (горячего водоснабжения) в закрытые системы горячего водоснабжения, для осуществления которого отсутствует необходимость строительства индивидуальных и (или) центральных тепловых пунктов по причине отсутствия у потребителей внутридомовых систем горячего водоснабжения</w:t>
      </w:r>
      <w:bookmarkEnd w:id="78"/>
    </w:p>
    <w:p w:rsidR="007260DB" w:rsidRPr="00F8260B" w:rsidRDefault="007260DB" w:rsidP="007260DB">
      <w:pPr>
        <w:rPr>
          <w:sz w:val="16"/>
          <w:szCs w:val="16"/>
        </w:rPr>
      </w:pPr>
      <w:bookmarkStart w:id="79" w:name="sub_22"/>
      <w:bookmarkEnd w:id="74"/>
      <w:bookmarkEnd w:id="77"/>
      <w:r w:rsidRPr="00F8260B">
        <w:rPr>
          <w:sz w:val="16"/>
          <w:szCs w:val="16"/>
        </w:rPr>
        <w:t xml:space="preserve">На территории </w:t>
      </w:r>
      <w:r w:rsidRPr="00F8260B">
        <w:rPr>
          <w:rFonts w:cs="Arial"/>
          <w:sz w:val="16"/>
          <w:szCs w:val="16"/>
        </w:rPr>
        <w:t>Агинского сельсовета</w:t>
      </w:r>
      <w:r w:rsidRPr="00F8260B">
        <w:rPr>
          <w:sz w:val="16"/>
          <w:szCs w:val="16"/>
        </w:rPr>
        <w:t xml:space="preserve"> применяется открытая система теплоснабжения. Перевод на закрытую не предусматривается, ввиду его нецелесообразности.</w:t>
      </w:r>
    </w:p>
    <w:p w:rsidR="007260DB" w:rsidRPr="00F8260B" w:rsidRDefault="007260DB" w:rsidP="007260DB">
      <w:pPr>
        <w:rPr>
          <w:sz w:val="16"/>
          <w:szCs w:val="16"/>
        </w:rPr>
      </w:pPr>
    </w:p>
    <w:p w:rsidR="007260DB" w:rsidRPr="00F8260B" w:rsidRDefault="007260DB" w:rsidP="007260DB">
      <w:pPr>
        <w:rPr>
          <w:sz w:val="16"/>
          <w:szCs w:val="16"/>
        </w:rPr>
      </w:pPr>
    </w:p>
    <w:p w:rsidR="007260DB" w:rsidRPr="00F8260B" w:rsidRDefault="007260DB" w:rsidP="007260DB">
      <w:pPr>
        <w:pStyle w:val="10"/>
        <w:rPr>
          <w:sz w:val="16"/>
          <w:szCs w:val="16"/>
        </w:rPr>
      </w:pPr>
      <w:bookmarkStart w:id="80" w:name="_Toc85310852"/>
      <w:r w:rsidRPr="00F8260B">
        <w:rPr>
          <w:sz w:val="16"/>
          <w:szCs w:val="16"/>
        </w:rPr>
        <w:lastRenderedPageBreak/>
        <w:t>РАЗДЕЛ 8 «ПЕРСПЕКТИВНЫЕ ТОПЛИВНЫЕ БАЛАНСЫ»</w:t>
      </w:r>
      <w:bookmarkEnd w:id="80"/>
    </w:p>
    <w:p w:rsidR="007260DB" w:rsidRPr="00F8260B" w:rsidRDefault="007260DB" w:rsidP="007260DB">
      <w:pPr>
        <w:pStyle w:val="3"/>
        <w:spacing w:line="240" w:lineRule="auto"/>
        <w:rPr>
          <w:sz w:val="16"/>
          <w:szCs w:val="16"/>
        </w:rPr>
      </w:pPr>
      <w:bookmarkStart w:id="81" w:name="_Toc85310853"/>
      <w:bookmarkStart w:id="82" w:name="sub_1141"/>
      <w:r w:rsidRPr="00F8260B">
        <w:rPr>
          <w:sz w:val="16"/>
          <w:szCs w:val="16"/>
        </w:rPr>
        <w:t>а) перспективные топливные балансы для каждого источника тепловой энергии по видам основного, резервного и аварийного топлива на каждом этапе</w:t>
      </w:r>
      <w:bookmarkEnd w:id="81"/>
    </w:p>
    <w:p w:rsidR="007260DB" w:rsidRPr="00F8260B" w:rsidRDefault="007260DB" w:rsidP="007260DB">
      <w:pPr>
        <w:rPr>
          <w:sz w:val="16"/>
          <w:szCs w:val="16"/>
        </w:rPr>
      </w:pPr>
      <w:r w:rsidRPr="00F8260B">
        <w:rPr>
          <w:sz w:val="16"/>
          <w:szCs w:val="16"/>
        </w:rPr>
        <w:t>Основным видом топлива на котельных в перспективе до 2029 года предполагается сохранить – уголь.</w:t>
      </w:r>
    </w:p>
    <w:p w:rsidR="007260DB" w:rsidRPr="00F8260B" w:rsidRDefault="007260DB" w:rsidP="007260DB">
      <w:pPr>
        <w:rPr>
          <w:sz w:val="16"/>
          <w:szCs w:val="16"/>
        </w:rPr>
      </w:pPr>
      <w:r w:rsidRPr="00F8260B">
        <w:rPr>
          <w:sz w:val="16"/>
          <w:szCs w:val="16"/>
        </w:rPr>
        <w:t>Перспективные топливные балансы для каждого источника тепловой энергии представлены в таблицах 8.1-8.8.</w:t>
      </w:r>
    </w:p>
    <w:p w:rsidR="007260DB" w:rsidRPr="00F8260B" w:rsidRDefault="007260DB" w:rsidP="007260DB">
      <w:pPr>
        <w:jc w:val="right"/>
        <w:rPr>
          <w:sz w:val="16"/>
          <w:szCs w:val="16"/>
        </w:rPr>
      </w:pPr>
      <w:bookmarkStart w:id="83" w:name="sub_1142"/>
      <w:bookmarkEnd w:id="82"/>
      <w:r w:rsidRPr="00F8260B">
        <w:rPr>
          <w:sz w:val="16"/>
          <w:szCs w:val="16"/>
        </w:rPr>
        <w:t>Таблица 8.1</w:t>
      </w:r>
    </w:p>
    <w:p w:rsidR="007260DB" w:rsidRPr="00F8260B" w:rsidRDefault="007260DB" w:rsidP="007260DB">
      <w:pPr>
        <w:jc w:val="center"/>
        <w:rPr>
          <w:sz w:val="16"/>
          <w:szCs w:val="16"/>
          <w:u w:val="single"/>
        </w:rPr>
      </w:pPr>
      <w:r w:rsidRPr="00F8260B">
        <w:rPr>
          <w:sz w:val="16"/>
          <w:szCs w:val="16"/>
          <w:u w:val="single"/>
        </w:rPr>
        <w:t>Прогнозные потребления топлива котельной №1 «ЦРБ большая»</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3"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98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3879,949</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3879,949</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3879,949</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3879,949</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3879,949</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3879,949</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3879,949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717,85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717,85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717,85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717,85</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717,85</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717,85</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717,85</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r>
    </w:tbl>
    <w:p w:rsidR="007260DB" w:rsidRPr="00F8260B" w:rsidRDefault="007260DB" w:rsidP="007260DB">
      <w:pPr>
        <w:jc w:val="right"/>
        <w:rPr>
          <w:sz w:val="16"/>
          <w:szCs w:val="16"/>
        </w:rPr>
      </w:pPr>
    </w:p>
    <w:p w:rsidR="007260DB" w:rsidRPr="00F8260B" w:rsidRDefault="007260DB" w:rsidP="007260DB">
      <w:pPr>
        <w:jc w:val="right"/>
        <w:rPr>
          <w:sz w:val="16"/>
          <w:szCs w:val="16"/>
        </w:rPr>
      </w:pPr>
      <w:r w:rsidRPr="00F8260B">
        <w:rPr>
          <w:sz w:val="16"/>
          <w:szCs w:val="16"/>
        </w:rPr>
        <w:t>Таблица 8.2</w:t>
      </w:r>
    </w:p>
    <w:p w:rsidR="007260DB" w:rsidRPr="00F8260B" w:rsidRDefault="007260DB" w:rsidP="007260DB">
      <w:pPr>
        <w:jc w:val="center"/>
        <w:rPr>
          <w:sz w:val="16"/>
          <w:szCs w:val="16"/>
          <w:u w:val="single"/>
        </w:rPr>
      </w:pPr>
      <w:r w:rsidRPr="00F8260B">
        <w:rPr>
          <w:sz w:val="16"/>
          <w:szCs w:val="16"/>
          <w:u w:val="single"/>
        </w:rPr>
        <w:t>Прогнозные потребления топлива котельной №3 «Школа №1»</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3"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98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3727,473</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3727,473</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3727,473</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3727,473</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3727,473</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3727,473</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3727,473</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805,87</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805,87</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805,87</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805,87</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805,87</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805,87</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805,87</w:t>
            </w:r>
          </w:p>
        </w:tc>
      </w:tr>
      <w:tr w:rsidR="007260DB" w:rsidRPr="00F8260B" w:rsidTr="00D416CD">
        <w:trPr>
          <w:trHeight w:val="405"/>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r>
      <w:tr w:rsidR="007260DB" w:rsidRPr="00F8260B" w:rsidTr="00D416CD">
        <w:trPr>
          <w:trHeight w:val="862"/>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r>
    </w:tbl>
    <w:p w:rsidR="007260DB" w:rsidRPr="00F8260B" w:rsidRDefault="007260DB" w:rsidP="007260DB">
      <w:pPr>
        <w:jc w:val="right"/>
        <w:rPr>
          <w:sz w:val="16"/>
          <w:szCs w:val="16"/>
        </w:rPr>
      </w:pPr>
    </w:p>
    <w:p w:rsidR="007260DB" w:rsidRPr="00F8260B" w:rsidRDefault="007260DB" w:rsidP="007260DB">
      <w:pPr>
        <w:jc w:val="right"/>
        <w:rPr>
          <w:sz w:val="16"/>
          <w:szCs w:val="16"/>
        </w:rPr>
      </w:pPr>
      <w:r w:rsidRPr="00F8260B">
        <w:rPr>
          <w:sz w:val="16"/>
          <w:szCs w:val="16"/>
        </w:rPr>
        <w:t>Таблица 8.3</w:t>
      </w:r>
    </w:p>
    <w:p w:rsidR="007260DB" w:rsidRPr="00F8260B" w:rsidRDefault="007260DB" w:rsidP="007260DB">
      <w:pPr>
        <w:jc w:val="center"/>
        <w:rPr>
          <w:sz w:val="16"/>
          <w:szCs w:val="16"/>
          <w:u w:val="single"/>
        </w:rPr>
      </w:pPr>
      <w:r w:rsidRPr="00F8260B">
        <w:rPr>
          <w:sz w:val="16"/>
          <w:szCs w:val="16"/>
          <w:u w:val="single"/>
        </w:rPr>
        <w:t>Прогнозные потребления топлива котельной №4 МПМК</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3"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98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4530,959</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4530,959</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4530,959</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4530,959</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4530,959</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4530,959</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4530,959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935,55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935,55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980,38</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980,38</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980,38</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980,38</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980,38</w:t>
            </w:r>
          </w:p>
        </w:tc>
      </w:tr>
      <w:tr w:rsidR="007260DB" w:rsidRPr="00F8260B" w:rsidTr="00D416CD">
        <w:trPr>
          <w:trHeight w:val="405"/>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r>
      <w:tr w:rsidR="007260DB" w:rsidRPr="00F8260B" w:rsidTr="00D416CD">
        <w:trPr>
          <w:trHeight w:val="862"/>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r>
    </w:tbl>
    <w:p w:rsidR="007260DB" w:rsidRPr="00F8260B" w:rsidRDefault="007260DB" w:rsidP="007260DB">
      <w:pPr>
        <w:jc w:val="right"/>
        <w:rPr>
          <w:sz w:val="16"/>
          <w:szCs w:val="16"/>
        </w:rPr>
      </w:pPr>
    </w:p>
    <w:p w:rsidR="007260DB" w:rsidRPr="00F8260B" w:rsidRDefault="007260DB" w:rsidP="007260DB">
      <w:pPr>
        <w:jc w:val="right"/>
        <w:rPr>
          <w:sz w:val="16"/>
          <w:szCs w:val="16"/>
        </w:rPr>
      </w:pPr>
      <w:r w:rsidRPr="00F8260B">
        <w:rPr>
          <w:sz w:val="16"/>
          <w:szCs w:val="16"/>
        </w:rPr>
        <w:t>Таблица 8.4</w:t>
      </w:r>
    </w:p>
    <w:p w:rsidR="007260DB" w:rsidRPr="00F8260B" w:rsidRDefault="007260DB" w:rsidP="007260DB">
      <w:pPr>
        <w:jc w:val="center"/>
        <w:rPr>
          <w:sz w:val="16"/>
          <w:szCs w:val="16"/>
          <w:u w:val="single"/>
        </w:rPr>
      </w:pPr>
      <w:r w:rsidRPr="00F8260B">
        <w:rPr>
          <w:sz w:val="16"/>
          <w:szCs w:val="16"/>
          <w:u w:val="single"/>
        </w:rPr>
        <w:lastRenderedPageBreak/>
        <w:t>Прогнозные потребления топлива котельной №5 «Школа №2 (Мкр. Ветеран)»</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3"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98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2774,575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2774,575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2774,575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2774,575</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2774,575</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2774,575</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2774,575</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579,22</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579,22</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579,22</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579,22</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579,22</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579,22</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579,22</w:t>
            </w:r>
          </w:p>
        </w:tc>
      </w:tr>
      <w:tr w:rsidR="007260DB" w:rsidRPr="00F8260B" w:rsidTr="00D416CD">
        <w:trPr>
          <w:trHeight w:val="405"/>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r>
      <w:tr w:rsidR="007260DB" w:rsidRPr="00F8260B" w:rsidTr="00D416CD">
        <w:trPr>
          <w:trHeight w:val="862"/>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r>
    </w:tbl>
    <w:p w:rsidR="007260DB" w:rsidRPr="00F8260B" w:rsidRDefault="007260DB" w:rsidP="007260DB">
      <w:pPr>
        <w:jc w:val="right"/>
        <w:rPr>
          <w:sz w:val="16"/>
          <w:szCs w:val="16"/>
        </w:rPr>
      </w:pPr>
    </w:p>
    <w:p w:rsidR="007260DB" w:rsidRPr="00F8260B" w:rsidRDefault="007260DB" w:rsidP="007260DB">
      <w:pPr>
        <w:jc w:val="right"/>
        <w:rPr>
          <w:sz w:val="16"/>
          <w:szCs w:val="16"/>
        </w:rPr>
      </w:pPr>
      <w:r w:rsidRPr="00F8260B">
        <w:rPr>
          <w:sz w:val="16"/>
          <w:szCs w:val="16"/>
        </w:rPr>
        <w:t>Таблица 8.5</w:t>
      </w:r>
    </w:p>
    <w:p w:rsidR="007260DB" w:rsidRPr="00F8260B" w:rsidRDefault="007260DB" w:rsidP="007260DB">
      <w:pPr>
        <w:jc w:val="center"/>
        <w:rPr>
          <w:sz w:val="16"/>
          <w:szCs w:val="16"/>
          <w:u w:val="single"/>
        </w:rPr>
      </w:pPr>
      <w:r w:rsidRPr="00F8260B">
        <w:rPr>
          <w:sz w:val="16"/>
          <w:szCs w:val="16"/>
          <w:u w:val="single"/>
        </w:rPr>
        <w:t>Прогнозные потребления топлива котельной ООО «Агрокомплект»</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3"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98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500</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500</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500</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500</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500</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500</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500</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102,8</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102,8</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102,8</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102,8</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102,8</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102,8</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102,8</w:t>
            </w:r>
          </w:p>
        </w:tc>
      </w:tr>
      <w:tr w:rsidR="007260DB" w:rsidRPr="00F8260B" w:rsidTr="00D416CD">
        <w:trPr>
          <w:trHeight w:val="405"/>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r>
      <w:tr w:rsidR="007260DB" w:rsidRPr="00F8260B" w:rsidTr="00D416CD">
        <w:trPr>
          <w:trHeight w:val="862"/>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r>
    </w:tbl>
    <w:p w:rsidR="007260DB" w:rsidRPr="00F8260B" w:rsidRDefault="007260DB" w:rsidP="007260DB">
      <w:pPr>
        <w:jc w:val="right"/>
        <w:rPr>
          <w:sz w:val="16"/>
          <w:szCs w:val="16"/>
        </w:rPr>
      </w:pPr>
    </w:p>
    <w:p w:rsidR="007260DB" w:rsidRPr="00F8260B" w:rsidRDefault="007260DB" w:rsidP="007260DB">
      <w:pPr>
        <w:jc w:val="right"/>
        <w:rPr>
          <w:sz w:val="16"/>
          <w:szCs w:val="16"/>
        </w:rPr>
      </w:pPr>
    </w:p>
    <w:p w:rsidR="007260DB" w:rsidRPr="00F8260B" w:rsidRDefault="007260DB" w:rsidP="007260DB">
      <w:pPr>
        <w:jc w:val="right"/>
        <w:rPr>
          <w:sz w:val="16"/>
          <w:szCs w:val="16"/>
        </w:rPr>
      </w:pPr>
    </w:p>
    <w:p w:rsidR="007260DB" w:rsidRPr="00F8260B" w:rsidRDefault="007260DB" w:rsidP="007260DB">
      <w:pPr>
        <w:jc w:val="right"/>
        <w:rPr>
          <w:sz w:val="16"/>
          <w:szCs w:val="16"/>
        </w:rPr>
      </w:pPr>
    </w:p>
    <w:p w:rsidR="007260DB" w:rsidRPr="00F8260B" w:rsidRDefault="007260DB" w:rsidP="007260DB">
      <w:pPr>
        <w:jc w:val="right"/>
        <w:rPr>
          <w:sz w:val="16"/>
          <w:szCs w:val="16"/>
        </w:rPr>
      </w:pPr>
      <w:r w:rsidRPr="00F8260B">
        <w:rPr>
          <w:sz w:val="16"/>
          <w:szCs w:val="16"/>
        </w:rPr>
        <w:t>Таблица 8.6</w:t>
      </w:r>
    </w:p>
    <w:p w:rsidR="007260DB" w:rsidRPr="00F8260B" w:rsidRDefault="007260DB" w:rsidP="007260DB">
      <w:pPr>
        <w:jc w:val="center"/>
        <w:rPr>
          <w:sz w:val="16"/>
          <w:szCs w:val="16"/>
          <w:u w:val="single"/>
        </w:rPr>
      </w:pPr>
      <w:r w:rsidRPr="00F8260B">
        <w:rPr>
          <w:sz w:val="16"/>
          <w:szCs w:val="16"/>
          <w:u w:val="single"/>
        </w:rPr>
        <w:t>Прогнозные потребления топлива котельной ООО «Теплоэкспресс»</w:t>
      </w:r>
    </w:p>
    <w:tbl>
      <w:tblPr>
        <w:tblW w:w="78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51"/>
        <w:gridCol w:w="992"/>
        <w:gridCol w:w="820"/>
        <w:gridCol w:w="30"/>
        <w:gridCol w:w="709"/>
        <w:gridCol w:w="1037"/>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51"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50" w:type="dxa"/>
            <w:gridSpan w:val="2"/>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70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103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5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уголь</w:t>
            </w:r>
          </w:p>
        </w:tc>
        <w:tc>
          <w:tcPr>
            <w:tcW w:w="992" w:type="dxa"/>
            <w:vAlign w:val="center"/>
          </w:tcPr>
          <w:p w:rsidR="007260DB" w:rsidRPr="00F8260B" w:rsidRDefault="007260DB" w:rsidP="00D416CD">
            <w:pPr>
              <w:spacing w:after="0" w:line="240" w:lineRule="auto"/>
              <w:jc w:val="center"/>
              <w:rPr>
                <w:sz w:val="16"/>
                <w:szCs w:val="16"/>
              </w:rPr>
            </w:pPr>
            <w:r w:rsidRPr="00F8260B">
              <w:rPr>
                <w:sz w:val="16"/>
                <w:szCs w:val="16"/>
              </w:rPr>
              <w:t>уголь</w:t>
            </w:r>
          </w:p>
        </w:tc>
        <w:tc>
          <w:tcPr>
            <w:tcW w:w="820" w:type="dxa"/>
            <w:vAlign w:val="center"/>
          </w:tcPr>
          <w:p w:rsidR="007260DB" w:rsidRPr="00F8260B" w:rsidRDefault="007260DB" w:rsidP="00D416CD">
            <w:pPr>
              <w:spacing w:after="0" w:line="240" w:lineRule="auto"/>
              <w:jc w:val="center"/>
              <w:rPr>
                <w:sz w:val="16"/>
                <w:szCs w:val="16"/>
              </w:rPr>
            </w:pPr>
            <w:r w:rsidRPr="00F8260B">
              <w:rPr>
                <w:sz w:val="16"/>
                <w:szCs w:val="16"/>
              </w:rPr>
              <w:t>уголь</w:t>
            </w:r>
          </w:p>
        </w:tc>
        <w:tc>
          <w:tcPr>
            <w:tcW w:w="739" w:type="dxa"/>
            <w:gridSpan w:val="2"/>
            <w:vAlign w:val="center"/>
          </w:tcPr>
          <w:p w:rsidR="007260DB" w:rsidRPr="00F8260B" w:rsidRDefault="007260DB" w:rsidP="00D416CD">
            <w:pPr>
              <w:spacing w:after="0" w:line="240" w:lineRule="auto"/>
              <w:jc w:val="center"/>
              <w:rPr>
                <w:sz w:val="16"/>
                <w:szCs w:val="16"/>
              </w:rPr>
            </w:pPr>
            <w:r w:rsidRPr="00F8260B">
              <w:rPr>
                <w:sz w:val="16"/>
                <w:szCs w:val="16"/>
              </w:rPr>
              <w:t>уголь</w:t>
            </w:r>
          </w:p>
        </w:tc>
        <w:tc>
          <w:tcPr>
            <w:tcW w:w="1037" w:type="dxa"/>
            <w:vAlign w:val="center"/>
          </w:tcPr>
          <w:p w:rsidR="007260DB" w:rsidRPr="00F8260B" w:rsidRDefault="007260DB" w:rsidP="00D416CD">
            <w:pPr>
              <w:spacing w:after="0" w:line="240" w:lineRule="auto"/>
              <w:jc w:val="center"/>
              <w:rPr>
                <w:sz w:val="16"/>
                <w:szCs w:val="16"/>
              </w:rPr>
            </w:pPr>
            <w:r w:rsidRPr="00F8260B">
              <w:rPr>
                <w:sz w:val="16"/>
                <w:szCs w:val="16"/>
              </w:rPr>
              <w:t>уголь</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51" w:type="dxa"/>
            <w:tcMar>
              <w:left w:w="11" w:type="dxa"/>
              <w:right w:w="11" w:type="dxa"/>
            </w:tcMar>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0,11</w:t>
            </w:r>
          </w:p>
        </w:tc>
        <w:tc>
          <w:tcPr>
            <w:tcW w:w="992"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0,11</w:t>
            </w:r>
          </w:p>
        </w:tc>
        <w:tc>
          <w:tcPr>
            <w:tcW w:w="820"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0,11</w:t>
            </w:r>
          </w:p>
        </w:tc>
        <w:tc>
          <w:tcPr>
            <w:tcW w:w="739" w:type="dxa"/>
            <w:gridSpan w:val="2"/>
            <w:vAlign w:val="center"/>
          </w:tcPr>
          <w:p w:rsidR="007260DB" w:rsidRPr="00F8260B" w:rsidRDefault="007260DB" w:rsidP="00D416CD">
            <w:pPr>
              <w:spacing w:after="0" w:line="240" w:lineRule="auto"/>
              <w:rPr>
                <w:color w:val="000000"/>
                <w:sz w:val="16"/>
                <w:szCs w:val="16"/>
              </w:rPr>
            </w:pPr>
            <w:r w:rsidRPr="00F8260B">
              <w:rPr>
                <w:color w:val="000000"/>
                <w:sz w:val="16"/>
                <w:szCs w:val="16"/>
              </w:rPr>
              <w:t>0,11</w:t>
            </w:r>
          </w:p>
        </w:tc>
        <w:tc>
          <w:tcPr>
            <w:tcW w:w="1037"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0,11</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51" w:type="dxa"/>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992" w:type="dxa"/>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820" w:type="dxa"/>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739" w:type="dxa"/>
            <w:gridSpan w:val="2"/>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1037" w:type="dxa"/>
            <w:vAlign w:val="center"/>
          </w:tcPr>
          <w:p w:rsidR="007260DB" w:rsidRPr="00F8260B" w:rsidRDefault="007260DB" w:rsidP="00D416CD">
            <w:pPr>
              <w:spacing w:after="0" w:line="240" w:lineRule="auto"/>
              <w:rPr>
                <w:sz w:val="16"/>
                <w:szCs w:val="16"/>
              </w:rPr>
            </w:pPr>
            <w:r w:rsidRPr="00F8260B">
              <w:rPr>
                <w:sz w:val="16"/>
                <w:szCs w:val="16"/>
              </w:rPr>
              <w:t xml:space="preserve">  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51" w:type="dxa"/>
            <w:tcMar>
              <w:left w:w="11" w:type="dxa"/>
              <w:right w:w="11" w:type="dxa"/>
            </w:tcMar>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0,17</w:t>
            </w:r>
          </w:p>
        </w:tc>
        <w:tc>
          <w:tcPr>
            <w:tcW w:w="992"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0,17</w:t>
            </w:r>
          </w:p>
        </w:tc>
        <w:tc>
          <w:tcPr>
            <w:tcW w:w="820"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0,17</w:t>
            </w:r>
          </w:p>
        </w:tc>
        <w:tc>
          <w:tcPr>
            <w:tcW w:w="739" w:type="dxa"/>
            <w:gridSpan w:val="2"/>
            <w:vAlign w:val="center"/>
          </w:tcPr>
          <w:p w:rsidR="007260DB" w:rsidRPr="00F8260B" w:rsidRDefault="007260DB" w:rsidP="00D416CD">
            <w:pPr>
              <w:spacing w:after="0" w:line="240" w:lineRule="auto"/>
              <w:rPr>
                <w:color w:val="000000"/>
                <w:sz w:val="16"/>
                <w:szCs w:val="16"/>
              </w:rPr>
            </w:pPr>
            <w:r w:rsidRPr="00F8260B">
              <w:rPr>
                <w:color w:val="000000"/>
                <w:sz w:val="16"/>
                <w:szCs w:val="16"/>
              </w:rPr>
              <w:t>0,17</w:t>
            </w:r>
          </w:p>
        </w:tc>
        <w:tc>
          <w:tcPr>
            <w:tcW w:w="1037"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0,17</w:t>
            </w:r>
          </w:p>
        </w:tc>
      </w:tr>
      <w:tr w:rsidR="007260DB" w:rsidRPr="00F8260B" w:rsidTr="00D416CD">
        <w:trPr>
          <w:trHeight w:val="405"/>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51" w:type="dxa"/>
            <w:tcMar>
              <w:left w:w="11" w:type="dxa"/>
              <w:right w:w="11" w:type="dxa"/>
            </w:tcMar>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992" w:type="dxa"/>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820" w:type="dxa"/>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739" w:type="dxa"/>
            <w:gridSpan w:val="2"/>
            <w:vAlign w:val="center"/>
          </w:tcPr>
          <w:p w:rsidR="007260DB" w:rsidRPr="00F8260B" w:rsidRDefault="007260DB" w:rsidP="00D416CD">
            <w:pPr>
              <w:spacing w:after="0" w:line="240" w:lineRule="auto"/>
              <w:rPr>
                <w:sz w:val="16"/>
                <w:szCs w:val="16"/>
              </w:rPr>
            </w:pPr>
            <w:r w:rsidRPr="00F8260B">
              <w:rPr>
                <w:sz w:val="16"/>
                <w:szCs w:val="16"/>
              </w:rPr>
              <w:t xml:space="preserve">   н/д</w:t>
            </w:r>
          </w:p>
        </w:tc>
        <w:tc>
          <w:tcPr>
            <w:tcW w:w="1037" w:type="dxa"/>
            <w:vAlign w:val="center"/>
          </w:tcPr>
          <w:p w:rsidR="007260DB" w:rsidRPr="00F8260B" w:rsidRDefault="007260DB" w:rsidP="00D416CD">
            <w:pPr>
              <w:spacing w:after="0" w:line="240" w:lineRule="auto"/>
              <w:rPr>
                <w:sz w:val="16"/>
                <w:szCs w:val="16"/>
              </w:rPr>
            </w:pPr>
            <w:r w:rsidRPr="00F8260B">
              <w:rPr>
                <w:sz w:val="16"/>
                <w:szCs w:val="16"/>
              </w:rPr>
              <w:t>н/д</w:t>
            </w:r>
          </w:p>
        </w:tc>
      </w:tr>
      <w:tr w:rsidR="007260DB" w:rsidRPr="00F8260B" w:rsidTr="00D416CD">
        <w:trPr>
          <w:trHeight w:val="862"/>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51" w:type="dxa"/>
            <w:tcMar>
              <w:left w:w="11" w:type="dxa"/>
              <w:right w:w="11" w:type="dxa"/>
            </w:tcMar>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н/д</w:t>
            </w:r>
          </w:p>
        </w:tc>
        <w:tc>
          <w:tcPr>
            <w:tcW w:w="992"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н/д</w:t>
            </w:r>
          </w:p>
        </w:tc>
        <w:tc>
          <w:tcPr>
            <w:tcW w:w="820"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н/д</w:t>
            </w:r>
          </w:p>
        </w:tc>
        <w:tc>
          <w:tcPr>
            <w:tcW w:w="739" w:type="dxa"/>
            <w:gridSpan w:val="2"/>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н/д</w:t>
            </w:r>
          </w:p>
        </w:tc>
        <w:tc>
          <w:tcPr>
            <w:tcW w:w="1037" w:type="dxa"/>
            <w:vAlign w:val="center"/>
          </w:tcPr>
          <w:p w:rsidR="007260DB" w:rsidRPr="00F8260B" w:rsidRDefault="007260DB" w:rsidP="00D416CD">
            <w:pPr>
              <w:spacing w:after="0" w:line="240" w:lineRule="auto"/>
              <w:rPr>
                <w:color w:val="000000"/>
                <w:sz w:val="16"/>
                <w:szCs w:val="16"/>
              </w:rPr>
            </w:pPr>
            <w:r w:rsidRPr="00F8260B">
              <w:rPr>
                <w:color w:val="000000"/>
                <w:sz w:val="16"/>
                <w:szCs w:val="16"/>
              </w:rPr>
              <w:t xml:space="preserve">   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5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92" w:type="dxa"/>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0" w:type="dxa"/>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739" w:type="dxa"/>
            <w:gridSpan w:val="2"/>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1037" w:type="dxa"/>
            <w:vAlign w:val="center"/>
          </w:tcPr>
          <w:p w:rsidR="007260DB" w:rsidRPr="00F8260B" w:rsidRDefault="007260DB" w:rsidP="00D416CD">
            <w:pPr>
              <w:spacing w:after="0" w:line="240" w:lineRule="auto"/>
              <w:jc w:val="center"/>
              <w:rPr>
                <w:sz w:val="16"/>
                <w:szCs w:val="16"/>
              </w:rPr>
            </w:pPr>
            <w:r w:rsidRPr="00F8260B">
              <w:rPr>
                <w:sz w:val="16"/>
                <w:szCs w:val="16"/>
              </w:rPr>
              <w:t>0</w:t>
            </w:r>
          </w:p>
        </w:tc>
      </w:tr>
    </w:tbl>
    <w:p w:rsidR="007260DB" w:rsidRPr="00F8260B" w:rsidRDefault="007260DB" w:rsidP="007260DB">
      <w:pPr>
        <w:jc w:val="right"/>
        <w:rPr>
          <w:sz w:val="16"/>
          <w:szCs w:val="16"/>
        </w:rPr>
      </w:pPr>
    </w:p>
    <w:p w:rsidR="007260DB" w:rsidRPr="00F8260B" w:rsidRDefault="007260DB" w:rsidP="007260DB">
      <w:pPr>
        <w:jc w:val="right"/>
        <w:rPr>
          <w:sz w:val="16"/>
          <w:szCs w:val="16"/>
        </w:rPr>
      </w:pPr>
      <w:r w:rsidRPr="00F8260B">
        <w:rPr>
          <w:sz w:val="16"/>
          <w:szCs w:val="16"/>
        </w:rPr>
        <w:t>Таблица 8.7</w:t>
      </w:r>
    </w:p>
    <w:p w:rsidR="007260DB" w:rsidRPr="00F8260B" w:rsidRDefault="007260DB" w:rsidP="007260DB">
      <w:pPr>
        <w:jc w:val="center"/>
        <w:rPr>
          <w:sz w:val="16"/>
          <w:szCs w:val="16"/>
          <w:u w:val="single"/>
        </w:rPr>
      </w:pPr>
      <w:r w:rsidRPr="00F8260B">
        <w:rPr>
          <w:sz w:val="16"/>
          <w:szCs w:val="16"/>
          <w:u w:val="single"/>
        </w:rPr>
        <w:lastRenderedPageBreak/>
        <w:t>Прогнозные потребления топлива котельной БМК</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822"/>
        <w:gridCol w:w="823"/>
        <w:gridCol w:w="980"/>
        <w:gridCol w:w="992"/>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3"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98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3580</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3580</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3580</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3580</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3580</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3580</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3580</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740,45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740,45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740,45</w:t>
            </w:r>
          </w:p>
        </w:tc>
        <w:tc>
          <w:tcPr>
            <w:tcW w:w="82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740,45</w:t>
            </w:r>
          </w:p>
        </w:tc>
        <w:tc>
          <w:tcPr>
            <w:tcW w:w="823"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740,45</w:t>
            </w:r>
          </w:p>
        </w:tc>
        <w:tc>
          <w:tcPr>
            <w:tcW w:w="980"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740,45</w:t>
            </w:r>
          </w:p>
        </w:tc>
        <w:tc>
          <w:tcPr>
            <w:tcW w:w="992"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740,45</w:t>
            </w:r>
          </w:p>
        </w:tc>
      </w:tr>
      <w:tr w:rsidR="007260DB" w:rsidRPr="00F8260B" w:rsidTr="00D416CD">
        <w:trPr>
          <w:trHeight w:val="405"/>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r>
      <w:tr w:rsidR="007260DB" w:rsidRPr="00F8260B" w:rsidTr="00D416CD">
        <w:trPr>
          <w:trHeight w:val="862"/>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3"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8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99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r>
    </w:tbl>
    <w:p w:rsidR="007260DB" w:rsidRPr="00F8260B" w:rsidRDefault="007260DB" w:rsidP="007260DB">
      <w:pPr>
        <w:jc w:val="right"/>
        <w:rPr>
          <w:sz w:val="16"/>
          <w:szCs w:val="16"/>
        </w:rPr>
      </w:pPr>
      <w:r w:rsidRPr="00F8260B">
        <w:rPr>
          <w:sz w:val="16"/>
          <w:szCs w:val="16"/>
        </w:rPr>
        <w:t>Таблица 8.8</w:t>
      </w:r>
    </w:p>
    <w:p w:rsidR="007260DB" w:rsidRPr="00F8260B" w:rsidRDefault="007260DB" w:rsidP="007260DB">
      <w:pPr>
        <w:jc w:val="center"/>
        <w:rPr>
          <w:sz w:val="16"/>
          <w:szCs w:val="16"/>
          <w:u w:val="single"/>
        </w:rPr>
      </w:pPr>
      <w:r w:rsidRPr="00F8260B">
        <w:rPr>
          <w:sz w:val="16"/>
          <w:szCs w:val="16"/>
          <w:u w:val="single"/>
        </w:rPr>
        <w:t>Прогнозные потребления топлива котельной ОАО «Хлебоприёмное»</w:t>
      </w:r>
    </w:p>
    <w:tbl>
      <w:tblPr>
        <w:tblW w:w="95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9"/>
        <w:gridCol w:w="3118"/>
        <w:gridCol w:w="822"/>
        <w:gridCol w:w="822"/>
        <w:gridCol w:w="822"/>
        <w:gridCol w:w="794"/>
        <w:gridCol w:w="28"/>
        <w:gridCol w:w="823"/>
        <w:gridCol w:w="980"/>
        <w:gridCol w:w="992"/>
      </w:tblGrid>
      <w:tr w:rsidR="007260DB" w:rsidRPr="00F8260B" w:rsidTr="00D416CD">
        <w:trPr>
          <w:tblHeader/>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п/п</w:t>
            </w:r>
          </w:p>
        </w:tc>
        <w:tc>
          <w:tcPr>
            <w:tcW w:w="3118"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Показатель</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2020</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2021</w:t>
            </w:r>
          </w:p>
        </w:tc>
        <w:tc>
          <w:tcPr>
            <w:tcW w:w="82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2022</w:t>
            </w:r>
          </w:p>
        </w:tc>
        <w:tc>
          <w:tcPr>
            <w:tcW w:w="822" w:type="dxa"/>
            <w:gridSpan w:val="2"/>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2023</w:t>
            </w:r>
          </w:p>
        </w:tc>
        <w:tc>
          <w:tcPr>
            <w:tcW w:w="823"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2024</w:t>
            </w:r>
          </w:p>
        </w:tc>
        <w:tc>
          <w:tcPr>
            <w:tcW w:w="98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2025</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2026-2029</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1</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Вид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794"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уголь</w:t>
            </w:r>
          </w:p>
        </w:tc>
        <w:tc>
          <w:tcPr>
            <w:tcW w:w="2823" w:type="dxa"/>
            <w:gridSpan w:val="4"/>
            <w:vMerge w:val="restart"/>
            <w:vAlign w:val="center"/>
          </w:tcPr>
          <w:p w:rsidR="007260DB" w:rsidRPr="00F8260B" w:rsidRDefault="007260DB" w:rsidP="00D416CD">
            <w:pPr>
              <w:spacing w:after="0" w:line="240" w:lineRule="auto"/>
              <w:jc w:val="center"/>
              <w:rPr>
                <w:sz w:val="16"/>
                <w:szCs w:val="16"/>
              </w:rPr>
            </w:pPr>
            <w:r w:rsidRPr="00F8260B">
              <w:rPr>
                <w:rFonts w:eastAsia="Times New Roman"/>
                <w:color w:val="000000"/>
                <w:sz w:val="16"/>
                <w:szCs w:val="16"/>
              </w:rPr>
              <w:t>Вывод из эксплуатации</w:t>
            </w: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2</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Выработка тепловой энергии, Гкал</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794"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2823" w:type="dxa"/>
            <w:gridSpan w:val="4"/>
            <w:vMerge/>
            <w:vAlign w:val="center"/>
          </w:tcPr>
          <w:p w:rsidR="007260DB" w:rsidRPr="00F8260B" w:rsidRDefault="007260DB" w:rsidP="00D416CD">
            <w:pPr>
              <w:spacing w:after="0" w:line="240" w:lineRule="auto"/>
              <w:jc w:val="center"/>
              <w:rPr>
                <w:sz w:val="16"/>
                <w:szCs w:val="16"/>
              </w:rPr>
            </w:pP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3</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Удельный расход условного топлива, кг условного</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794"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2823" w:type="dxa"/>
            <w:gridSpan w:val="4"/>
            <w:vMerge/>
            <w:vAlign w:val="center"/>
          </w:tcPr>
          <w:p w:rsidR="007260DB" w:rsidRPr="00F8260B" w:rsidRDefault="007260DB" w:rsidP="00D416CD">
            <w:pPr>
              <w:spacing w:after="0" w:line="240" w:lineRule="auto"/>
              <w:jc w:val="center"/>
              <w:rPr>
                <w:sz w:val="16"/>
                <w:szCs w:val="16"/>
              </w:rPr>
            </w:pP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4</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условного топлива, тонн условного топлива</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794"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2823" w:type="dxa"/>
            <w:gridSpan w:val="4"/>
            <w:vMerge/>
            <w:vAlign w:val="center"/>
          </w:tcPr>
          <w:p w:rsidR="007260DB" w:rsidRPr="00F8260B" w:rsidRDefault="007260DB" w:rsidP="00D416CD">
            <w:pPr>
              <w:spacing w:after="0" w:line="240" w:lineRule="auto"/>
              <w:jc w:val="center"/>
              <w:rPr>
                <w:sz w:val="16"/>
                <w:szCs w:val="16"/>
              </w:rPr>
            </w:pPr>
          </w:p>
        </w:tc>
      </w:tr>
      <w:tr w:rsidR="007260DB" w:rsidRPr="00F8260B" w:rsidTr="00D416CD">
        <w:trPr>
          <w:trHeight w:val="405"/>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5</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Расход натурального топлива, м</w:t>
            </w:r>
            <w:r w:rsidRPr="00F8260B">
              <w:rPr>
                <w:sz w:val="16"/>
                <w:szCs w:val="16"/>
                <w:vertAlign w:val="superscript"/>
              </w:rPr>
              <w:t>3</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794" w:type="dxa"/>
            <w:tcMar>
              <w:left w:w="11" w:type="dxa"/>
              <w:right w:w="11" w:type="dxa"/>
            </w:tcMar>
            <w:vAlign w:val="center"/>
          </w:tcPr>
          <w:p w:rsidR="007260DB" w:rsidRPr="00F8260B" w:rsidRDefault="007260DB" w:rsidP="00D416CD">
            <w:pPr>
              <w:pStyle w:val="af8"/>
              <w:rPr>
                <w:sz w:val="16"/>
                <w:szCs w:val="16"/>
              </w:rPr>
            </w:pPr>
            <w:r w:rsidRPr="00F8260B">
              <w:rPr>
                <w:sz w:val="16"/>
                <w:szCs w:val="16"/>
              </w:rPr>
              <w:t>н/д</w:t>
            </w:r>
          </w:p>
        </w:tc>
        <w:tc>
          <w:tcPr>
            <w:tcW w:w="2823" w:type="dxa"/>
            <w:gridSpan w:val="4"/>
            <w:vMerge/>
            <w:vAlign w:val="center"/>
          </w:tcPr>
          <w:p w:rsidR="007260DB" w:rsidRPr="00F8260B" w:rsidRDefault="007260DB" w:rsidP="00D416CD">
            <w:pPr>
              <w:spacing w:after="0" w:line="240" w:lineRule="auto"/>
              <w:jc w:val="center"/>
              <w:rPr>
                <w:sz w:val="16"/>
                <w:szCs w:val="16"/>
              </w:rPr>
            </w:pPr>
          </w:p>
        </w:tc>
      </w:tr>
      <w:tr w:rsidR="007260DB" w:rsidRPr="00F8260B" w:rsidTr="00D416CD">
        <w:trPr>
          <w:trHeight w:val="862"/>
        </w:trPr>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6</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(зимний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794"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н/д</w:t>
            </w:r>
          </w:p>
        </w:tc>
        <w:tc>
          <w:tcPr>
            <w:tcW w:w="2823" w:type="dxa"/>
            <w:gridSpan w:val="4"/>
            <w:vMerge/>
            <w:vAlign w:val="center"/>
          </w:tcPr>
          <w:p w:rsidR="007260DB" w:rsidRPr="00F8260B" w:rsidRDefault="007260DB" w:rsidP="00D416CD">
            <w:pPr>
              <w:spacing w:after="0" w:line="240" w:lineRule="auto"/>
              <w:jc w:val="center"/>
              <w:rPr>
                <w:sz w:val="16"/>
                <w:szCs w:val="16"/>
              </w:rPr>
            </w:pPr>
          </w:p>
        </w:tc>
      </w:tr>
      <w:tr w:rsidR="007260DB" w:rsidRPr="00F8260B" w:rsidTr="00D416CD">
        <w:tc>
          <w:tcPr>
            <w:tcW w:w="32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7</w:t>
            </w:r>
          </w:p>
        </w:tc>
        <w:tc>
          <w:tcPr>
            <w:tcW w:w="3118" w:type="dxa"/>
            <w:tcMar>
              <w:left w:w="11" w:type="dxa"/>
              <w:right w:w="11" w:type="dxa"/>
            </w:tcMar>
            <w:vAlign w:val="center"/>
          </w:tcPr>
          <w:p w:rsidR="007260DB" w:rsidRPr="00F8260B" w:rsidRDefault="007260DB" w:rsidP="00D416CD">
            <w:pPr>
              <w:autoSpaceDE w:val="0"/>
              <w:autoSpaceDN w:val="0"/>
              <w:adjustRightInd w:val="0"/>
              <w:spacing w:after="0" w:line="240" w:lineRule="auto"/>
              <w:rPr>
                <w:sz w:val="16"/>
                <w:szCs w:val="16"/>
              </w:rPr>
            </w:pPr>
            <w:r w:rsidRPr="00F8260B">
              <w:rPr>
                <w:sz w:val="16"/>
                <w:szCs w:val="16"/>
              </w:rPr>
              <w:t>Максимальный часовой расход натурального топлива, м</w:t>
            </w:r>
            <w:r w:rsidRPr="00F8260B">
              <w:rPr>
                <w:sz w:val="16"/>
                <w:szCs w:val="16"/>
                <w:vertAlign w:val="superscript"/>
              </w:rPr>
              <w:t>3</w:t>
            </w:r>
            <w:r w:rsidRPr="00F8260B">
              <w:rPr>
                <w:sz w:val="16"/>
                <w:szCs w:val="16"/>
              </w:rPr>
              <w:t>, (летний период)</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822"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794"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w:t>
            </w:r>
          </w:p>
        </w:tc>
        <w:tc>
          <w:tcPr>
            <w:tcW w:w="2823" w:type="dxa"/>
            <w:gridSpan w:val="4"/>
            <w:vMerge/>
            <w:vAlign w:val="center"/>
          </w:tcPr>
          <w:p w:rsidR="007260DB" w:rsidRPr="00F8260B" w:rsidRDefault="007260DB" w:rsidP="00D416CD">
            <w:pPr>
              <w:spacing w:after="0" w:line="240" w:lineRule="auto"/>
              <w:jc w:val="center"/>
              <w:rPr>
                <w:sz w:val="16"/>
                <w:szCs w:val="16"/>
              </w:rPr>
            </w:pPr>
          </w:p>
        </w:tc>
      </w:tr>
    </w:tbl>
    <w:p w:rsidR="007260DB" w:rsidRPr="00F8260B" w:rsidRDefault="007260DB" w:rsidP="007260DB">
      <w:pPr>
        <w:jc w:val="right"/>
        <w:rPr>
          <w:sz w:val="16"/>
          <w:szCs w:val="16"/>
        </w:rPr>
      </w:pPr>
    </w:p>
    <w:p w:rsidR="007260DB" w:rsidRPr="00F8260B" w:rsidRDefault="007260DB" w:rsidP="007260DB">
      <w:pPr>
        <w:pStyle w:val="3"/>
        <w:spacing w:line="240" w:lineRule="auto"/>
        <w:rPr>
          <w:sz w:val="16"/>
          <w:szCs w:val="16"/>
        </w:rPr>
      </w:pPr>
      <w:bookmarkStart w:id="84" w:name="_Toc85310854"/>
      <w:r w:rsidRPr="00F8260B">
        <w:rPr>
          <w:sz w:val="16"/>
          <w:szCs w:val="16"/>
        </w:rPr>
        <w:t>б) потребляемые источником тепловой энергии виды топлива, включая местные виды топлива, а также используемые возобновляемые источники энергии</w:t>
      </w:r>
      <w:bookmarkEnd w:id="84"/>
    </w:p>
    <w:bookmarkEnd w:id="83"/>
    <w:p w:rsidR="007260DB" w:rsidRPr="00F8260B" w:rsidRDefault="007260DB" w:rsidP="007260DB">
      <w:pPr>
        <w:rPr>
          <w:sz w:val="16"/>
          <w:szCs w:val="16"/>
        </w:rPr>
      </w:pPr>
      <w:r w:rsidRPr="00F8260B">
        <w:rPr>
          <w:sz w:val="16"/>
          <w:szCs w:val="16"/>
        </w:rPr>
        <w:t>Основным видом топлива на перспективу остается уголь.</w:t>
      </w:r>
    </w:p>
    <w:p w:rsidR="007260DB" w:rsidRPr="00F8260B" w:rsidRDefault="007260DB" w:rsidP="007260DB">
      <w:pPr>
        <w:pStyle w:val="3"/>
        <w:spacing w:line="240" w:lineRule="auto"/>
        <w:rPr>
          <w:sz w:val="16"/>
          <w:szCs w:val="16"/>
        </w:rPr>
      </w:pPr>
      <w:bookmarkStart w:id="85" w:name="_Toc27600280"/>
      <w:bookmarkStart w:id="86" w:name="_Toc85310855"/>
      <w:r w:rsidRPr="00F8260B">
        <w:rPr>
          <w:sz w:val="16"/>
          <w:szCs w:val="16"/>
        </w:rPr>
        <w:t>в) виды топлива (в случае, если топливом является электричество, - вид ископаемого угля в соответствии с Межгосударственным стандартом ГОСТ 25543-2013 «Угли бурые, каменные и антрациты. 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85"/>
      <w:bookmarkEnd w:id="86"/>
    </w:p>
    <w:p w:rsidR="007260DB" w:rsidRPr="00F8260B" w:rsidRDefault="007260DB" w:rsidP="007260DB">
      <w:pPr>
        <w:rPr>
          <w:sz w:val="16"/>
          <w:szCs w:val="16"/>
        </w:rPr>
      </w:pPr>
      <w:r w:rsidRPr="00F8260B">
        <w:rPr>
          <w:sz w:val="16"/>
          <w:szCs w:val="16"/>
        </w:rPr>
        <w:t>Основным видом топлива для котельных является – уголь.</w:t>
      </w:r>
    </w:p>
    <w:p w:rsidR="007260DB" w:rsidRPr="00F8260B" w:rsidRDefault="007260DB" w:rsidP="007260DB">
      <w:pPr>
        <w:pStyle w:val="3"/>
        <w:spacing w:line="240" w:lineRule="auto"/>
        <w:rPr>
          <w:sz w:val="16"/>
          <w:szCs w:val="16"/>
        </w:rPr>
      </w:pPr>
      <w:bookmarkStart w:id="87" w:name="_Toc27600281"/>
      <w:bookmarkStart w:id="88" w:name="_Toc85310856"/>
      <w:r w:rsidRPr="00F8260B">
        <w:rPr>
          <w:sz w:val="16"/>
          <w:szCs w:val="16"/>
        </w:rPr>
        <w:t>г)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87"/>
      <w:bookmarkEnd w:id="88"/>
    </w:p>
    <w:p w:rsidR="007260DB" w:rsidRPr="00F8260B" w:rsidRDefault="007260DB" w:rsidP="007260DB">
      <w:pPr>
        <w:rPr>
          <w:sz w:val="16"/>
          <w:szCs w:val="16"/>
        </w:rPr>
      </w:pPr>
      <w:r w:rsidRPr="00F8260B">
        <w:rPr>
          <w:sz w:val="16"/>
          <w:szCs w:val="16"/>
        </w:rPr>
        <w:t>Преобладающий в с. Агинское вид топлива – уголь.</w:t>
      </w:r>
    </w:p>
    <w:p w:rsidR="007260DB" w:rsidRPr="00F8260B" w:rsidRDefault="007260DB" w:rsidP="007260DB">
      <w:pPr>
        <w:pStyle w:val="3"/>
        <w:spacing w:line="240" w:lineRule="auto"/>
        <w:rPr>
          <w:sz w:val="16"/>
          <w:szCs w:val="16"/>
        </w:rPr>
      </w:pPr>
      <w:bookmarkStart w:id="89" w:name="_Toc27600282"/>
      <w:bookmarkStart w:id="90" w:name="_Toc85310857"/>
      <w:r w:rsidRPr="00F8260B">
        <w:rPr>
          <w:sz w:val="16"/>
          <w:szCs w:val="16"/>
        </w:rPr>
        <w:t>д) приоритетное направление развития топливного баланса поселения, городского округа</w:t>
      </w:r>
      <w:bookmarkEnd w:id="89"/>
      <w:bookmarkEnd w:id="90"/>
    </w:p>
    <w:p w:rsidR="007260DB" w:rsidRPr="00F8260B" w:rsidRDefault="007260DB" w:rsidP="007260DB">
      <w:pPr>
        <w:rPr>
          <w:sz w:val="16"/>
          <w:szCs w:val="16"/>
        </w:rPr>
      </w:pPr>
      <w:r w:rsidRPr="00F8260B">
        <w:rPr>
          <w:sz w:val="16"/>
          <w:szCs w:val="16"/>
        </w:rPr>
        <w:t>Изменение основного вида топлива на котельных не предусматривается.</w:t>
      </w:r>
    </w:p>
    <w:p w:rsidR="007260DB" w:rsidRPr="00F8260B" w:rsidRDefault="007260DB" w:rsidP="007260DB">
      <w:pPr>
        <w:pStyle w:val="10"/>
        <w:rPr>
          <w:sz w:val="16"/>
          <w:szCs w:val="16"/>
        </w:rPr>
      </w:pPr>
      <w:bookmarkStart w:id="91" w:name="_Toc85310858"/>
      <w:bookmarkStart w:id="92" w:name="sub_1151"/>
      <w:bookmarkStart w:id="93" w:name="sub_23"/>
      <w:bookmarkEnd w:id="79"/>
      <w:r w:rsidRPr="00F8260B">
        <w:rPr>
          <w:sz w:val="16"/>
          <w:szCs w:val="16"/>
        </w:rPr>
        <w:lastRenderedPageBreak/>
        <w:t>РАЗДЕЛ 9 «ОБЕСПЕЧЕНИЕ ЭКОЛОГИЧЕСКОЙ БЕЗОПАСНОСТИ ТЕПЛОСНАБЖЕНИЯ ПОСЕЛЕНИЯ, ГОРОДСКОГО ОКРУГА, ГОРОДА ФЕДЕРАЛЬНОГО ЗНАЧЕНИЯ»</w:t>
      </w:r>
      <w:bookmarkEnd w:id="91"/>
    </w:p>
    <w:p w:rsidR="007260DB" w:rsidRPr="00F8260B" w:rsidRDefault="007260DB" w:rsidP="007260DB">
      <w:pPr>
        <w:pStyle w:val="3"/>
        <w:spacing w:line="240" w:lineRule="auto"/>
        <w:rPr>
          <w:sz w:val="16"/>
          <w:szCs w:val="16"/>
        </w:rPr>
      </w:pPr>
      <w:bookmarkStart w:id="94" w:name="_Toc63407946"/>
      <w:bookmarkStart w:id="95" w:name="_Toc85310859"/>
      <w:r w:rsidRPr="00F8260B">
        <w:rPr>
          <w:sz w:val="16"/>
          <w:szCs w:val="16"/>
        </w:rPr>
        <w:t>а) описание текущего и перспективного объема (массы) выбросов загрязняющих веществ в атмосферный воздух, сбросов загрязняющих веществ на водосборные площади, в поверхностные и подземные водные объекты, размещения отходов производства, образующихся на стационарных объектах производства тепловой энергии (мощности), в том числе функционирующих в режиме комбинированной выработки электрической и тепловой энергии, размещенных на территории поселения, городского округа, города федерального значения</w:t>
      </w:r>
      <w:bookmarkEnd w:id="94"/>
      <w:bookmarkEnd w:id="95"/>
    </w:p>
    <w:p w:rsidR="007260DB" w:rsidRPr="00F8260B" w:rsidRDefault="007260DB" w:rsidP="007260DB">
      <w:pPr>
        <w:rPr>
          <w:sz w:val="16"/>
          <w:szCs w:val="16"/>
        </w:rPr>
      </w:pPr>
      <w:r w:rsidRPr="00F8260B">
        <w:rPr>
          <w:sz w:val="16"/>
          <w:szCs w:val="16"/>
        </w:rPr>
        <w:t>Текущие и перспективные объемы (масса) выбросов загрязняющих веществ в атмосферный воздух размещенных на территории поселения отсутствуют.</w:t>
      </w:r>
    </w:p>
    <w:p w:rsidR="007260DB" w:rsidRPr="00F8260B" w:rsidRDefault="007260DB" w:rsidP="007260DB">
      <w:pPr>
        <w:pStyle w:val="3"/>
        <w:spacing w:line="240" w:lineRule="auto"/>
        <w:rPr>
          <w:sz w:val="16"/>
          <w:szCs w:val="16"/>
        </w:rPr>
      </w:pPr>
      <w:bookmarkStart w:id="96" w:name="_Toc58786278"/>
      <w:bookmarkStart w:id="97" w:name="_Toc63407947"/>
      <w:bookmarkStart w:id="98" w:name="_Toc85310860"/>
      <w:r w:rsidRPr="00F8260B">
        <w:rPr>
          <w:sz w:val="16"/>
          <w:szCs w:val="16"/>
        </w:rPr>
        <w:t>б) описание текущих и перспективных значений средних за год концентраций вредных (загрязняющих) веществ в приземном слое атмосферного воздуха от выбросов объектов теплоснабжения</w:t>
      </w:r>
      <w:bookmarkEnd w:id="96"/>
      <w:bookmarkEnd w:id="97"/>
      <w:bookmarkEnd w:id="98"/>
    </w:p>
    <w:p w:rsidR="007260DB" w:rsidRPr="00F8260B" w:rsidRDefault="007260DB" w:rsidP="007260DB">
      <w:pPr>
        <w:rPr>
          <w:sz w:val="16"/>
          <w:szCs w:val="16"/>
        </w:rPr>
      </w:pPr>
      <w:r w:rsidRPr="00F8260B">
        <w:rPr>
          <w:sz w:val="16"/>
          <w:szCs w:val="16"/>
        </w:rPr>
        <w:t>Текущие и перспективные значения средних за год концентраций вредных (загрязняющих) веществ в приземном слое атмосферного воздуха от выбросов объектов теплоснабжения не представлены.</w:t>
      </w:r>
    </w:p>
    <w:p w:rsidR="007260DB" w:rsidRPr="00F8260B" w:rsidRDefault="007260DB" w:rsidP="007260DB">
      <w:pPr>
        <w:pStyle w:val="3"/>
        <w:spacing w:line="240" w:lineRule="auto"/>
        <w:rPr>
          <w:sz w:val="16"/>
          <w:szCs w:val="16"/>
        </w:rPr>
      </w:pPr>
      <w:bookmarkStart w:id="99" w:name="_Toc58786279"/>
      <w:bookmarkStart w:id="100" w:name="_Toc63407948"/>
      <w:bookmarkStart w:id="101" w:name="_Toc85310861"/>
      <w:r w:rsidRPr="00F8260B">
        <w:rPr>
          <w:sz w:val="16"/>
          <w:szCs w:val="16"/>
        </w:rPr>
        <w:t>в) описание текущих и перспективных значений максимальных разовых концентраций вредных (загрязняющих) веществ в приземном слое атмосферного воздуха от выбросов объектов теплоснабжения</w:t>
      </w:r>
      <w:bookmarkEnd w:id="99"/>
      <w:bookmarkEnd w:id="100"/>
      <w:bookmarkEnd w:id="101"/>
    </w:p>
    <w:p w:rsidR="007260DB" w:rsidRPr="00F8260B" w:rsidRDefault="007260DB" w:rsidP="007260DB">
      <w:pPr>
        <w:rPr>
          <w:sz w:val="16"/>
          <w:szCs w:val="16"/>
        </w:rPr>
      </w:pPr>
      <w:r w:rsidRPr="00F8260B">
        <w:rPr>
          <w:sz w:val="16"/>
          <w:szCs w:val="16"/>
        </w:rPr>
        <w:t>Текущие и перспективные значения максимальных разовых концентраций вредных (загрязняющих) веществ в приземном слое атмосферного воздуха от выбросов объектов теплоснабжения не представлены.</w:t>
      </w:r>
    </w:p>
    <w:p w:rsidR="007260DB" w:rsidRPr="00F8260B" w:rsidRDefault="007260DB" w:rsidP="007260DB">
      <w:pPr>
        <w:pStyle w:val="3"/>
        <w:spacing w:line="240" w:lineRule="auto"/>
        <w:rPr>
          <w:sz w:val="16"/>
          <w:szCs w:val="16"/>
        </w:rPr>
      </w:pPr>
      <w:bookmarkStart w:id="102" w:name="_Toc58786280"/>
      <w:bookmarkStart w:id="103" w:name="_Toc63407949"/>
      <w:bookmarkStart w:id="104" w:name="_Toc85310862"/>
      <w:r w:rsidRPr="00F8260B">
        <w:rPr>
          <w:sz w:val="16"/>
          <w:szCs w:val="16"/>
        </w:rPr>
        <w:t>г) оценка снижения объема (массы) выбросов вредных (загрязняющих) веществ в атмосферный воздух и размещения отходов производства за счет перераспределения тепловой нагрузки от котельных на источники с комбинированной выработкой электрической и тепловой энергии</w:t>
      </w:r>
      <w:bookmarkEnd w:id="102"/>
      <w:bookmarkEnd w:id="103"/>
      <w:bookmarkEnd w:id="104"/>
    </w:p>
    <w:p w:rsidR="007260DB" w:rsidRPr="00F8260B" w:rsidRDefault="007260DB" w:rsidP="007260DB">
      <w:pPr>
        <w:rPr>
          <w:sz w:val="16"/>
          <w:szCs w:val="16"/>
        </w:rPr>
      </w:pPr>
      <w:r w:rsidRPr="00F8260B">
        <w:rPr>
          <w:sz w:val="16"/>
          <w:szCs w:val="16"/>
        </w:rPr>
        <w:t>На территории сельского поселения отсутствуют источники комбинированной выработки электрической и тепловой энергии. В связи с этим перераспределения тепловой нагрузки от котельных на источники с комбинированной выработкой электрической и тепловой энергии не предусматриваются.</w:t>
      </w:r>
    </w:p>
    <w:p w:rsidR="007260DB" w:rsidRPr="00F8260B" w:rsidRDefault="007260DB" w:rsidP="007260DB">
      <w:pPr>
        <w:pStyle w:val="3"/>
        <w:spacing w:line="240" w:lineRule="auto"/>
        <w:rPr>
          <w:sz w:val="16"/>
          <w:szCs w:val="16"/>
        </w:rPr>
      </w:pPr>
      <w:bookmarkStart w:id="105" w:name="_Toc58786281"/>
      <w:bookmarkStart w:id="106" w:name="_Toc63407950"/>
      <w:bookmarkStart w:id="107" w:name="_Toc85310863"/>
      <w:r w:rsidRPr="00F8260B">
        <w:rPr>
          <w:sz w:val="16"/>
          <w:szCs w:val="16"/>
        </w:rPr>
        <w:t>д) 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w:t>
      </w:r>
      <w:bookmarkEnd w:id="105"/>
      <w:bookmarkEnd w:id="106"/>
      <w:bookmarkEnd w:id="107"/>
    </w:p>
    <w:p w:rsidR="007260DB" w:rsidRPr="00F8260B" w:rsidRDefault="007260DB" w:rsidP="007260DB">
      <w:pPr>
        <w:rPr>
          <w:sz w:val="16"/>
          <w:szCs w:val="16"/>
        </w:rPr>
      </w:pPr>
      <w:r w:rsidRPr="00F8260B">
        <w:rPr>
          <w:sz w:val="16"/>
          <w:szCs w:val="16"/>
        </w:rPr>
        <w:t>Предложения по снижению объема (массы) выбросов вредных (загрязняющих) веществ в атмосферный воздух, сбросов вредных (загрязняющих) веществ на водосборные площади, в поверхностные и подземные водные объекты, и минимизации воздействий на окружающую среду от размещения отходов производства, отсутствуют.</w:t>
      </w:r>
    </w:p>
    <w:p w:rsidR="007260DB" w:rsidRPr="00F8260B" w:rsidRDefault="007260DB" w:rsidP="007260DB">
      <w:pPr>
        <w:pStyle w:val="3"/>
        <w:spacing w:line="240" w:lineRule="auto"/>
        <w:rPr>
          <w:sz w:val="16"/>
          <w:szCs w:val="16"/>
        </w:rPr>
      </w:pPr>
      <w:bookmarkStart w:id="108" w:name="_Toc58786282"/>
      <w:bookmarkStart w:id="109" w:name="_Toc63407951"/>
      <w:bookmarkStart w:id="110" w:name="_Toc85310864"/>
      <w:r w:rsidRPr="00F8260B">
        <w:rPr>
          <w:sz w:val="16"/>
          <w:szCs w:val="16"/>
        </w:rPr>
        <w:t>е) предложения по величине необходимых инвестиций для снижения выбросов вредных (загрязняющих) веществ в атмосферный воздух, сброса вредных (загрязняющих) веществ на водосборные площади, в поверхностные и подземные водные объекты, минимизации воздействий на окружающую среду от размещения отходов производства</w:t>
      </w:r>
      <w:bookmarkEnd w:id="108"/>
      <w:bookmarkEnd w:id="109"/>
      <w:bookmarkEnd w:id="110"/>
    </w:p>
    <w:p w:rsidR="007260DB" w:rsidRPr="00F8260B" w:rsidRDefault="007260DB" w:rsidP="007260DB">
      <w:pPr>
        <w:rPr>
          <w:sz w:val="16"/>
          <w:szCs w:val="16"/>
        </w:rPr>
      </w:pPr>
      <w:r w:rsidRPr="00F8260B">
        <w:rPr>
          <w:sz w:val="16"/>
          <w:szCs w:val="16"/>
        </w:rPr>
        <w:t>Мероприятия по данному пункту не предусматриваются.</w:t>
      </w:r>
    </w:p>
    <w:p w:rsidR="007260DB" w:rsidRPr="00F8260B" w:rsidRDefault="007260DB" w:rsidP="007260DB">
      <w:pPr>
        <w:pStyle w:val="10"/>
        <w:rPr>
          <w:sz w:val="16"/>
          <w:szCs w:val="16"/>
        </w:rPr>
      </w:pPr>
      <w:bookmarkStart w:id="111" w:name="_Toc85310865"/>
      <w:r w:rsidRPr="00F8260B">
        <w:rPr>
          <w:sz w:val="16"/>
          <w:szCs w:val="16"/>
        </w:rPr>
        <w:lastRenderedPageBreak/>
        <w:t>РАЗДЕЛ 10 «ИНВЕСТИЦИИ В СТРОИТЕЛЬСТВО, РЕКОНСТРУКЦИЮ И ТЕХНИЧЕСКОЕ ПЕРЕВООРУЖЕНИЕ»</w:t>
      </w:r>
      <w:bookmarkEnd w:id="111"/>
    </w:p>
    <w:p w:rsidR="007260DB" w:rsidRPr="00F8260B" w:rsidRDefault="007260DB" w:rsidP="007260DB">
      <w:pPr>
        <w:pStyle w:val="3"/>
        <w:spacing w:line="240" w:lineRule="auto"/>
        <w:rPr>
          <w:sz w:val="16"/>
          <w:szCs w:val="16"/>
        </w:rPr>
      </w:pPr>
      <w:bookmarkStart w:id="112" w:name="_Toc85310866"/>
      <w:r w:rsidRPr="00F8260B">
        <w:rPr>
          <w:sz w:val="16"/>
          <w:szCs w:val="16"/>
        </w:rPr>
        <w:t>а) 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w:t>
      </w:r>
      <w:bookmarkEnd w:id="112"/>
    </w:p>
    <w:p w:rsidR="007260DB" w:rsidRPr="00F8260B" w:rsidRDefault="007260DB" w:rsidP="007260DB">
      <w:pPr>
        <w:rPr>
          <w:sz w:val="16"/>
          <w:szCs w:val="16"/>
        </w:rPr>
      </w:pPr>
      <w:r w:rsidRPr="00F8260B">
        <w:rPr>
          <w:sz w:val="16"/>
          <w:szCs w:val="16"/>
        </w:rPr>
        <w:t>Предложения по величине необходимых инвестиций в строительство, реконструкцию и техническое перевооружение источников тепловой энергии на каждом этапе представлены в таблице 10.1.</w:t>
      </w:r>
    </w:p>
    <w:p w:rsidR="007260DB" w:rsidRPr="00F8260B" w:rsidRDefault="007260DB" w:rsidP="007260DB">
      <w:pPr>
        <w:pStyle w:val="3"/>
        <w:spacing w:line="240" w:lineRule="auto"/>
        <w:rPr>
          <w:sz w:val="16"/>
          <w:szCs w:val="16"/>
        </w:rPr>
      </w:pPr>
      <w:bookmarkStart w:id="113" w:name="_Toc85310867"/>
      <w:r w:rsidRPr="00F8260B">
        <w:rPr>
          <w:sz w:val="16"/>
          <w:szCs w:val="16"/>
        </w:rPr>
        <w:t>б) 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w:t>
      </w:r>
      <w:bookmarkEnd w:id="113"/>
    </w:p>
    <w:p w:rsidR="007260DB" w:rsidRPr="00F8260B" w:rsidRDefault="007260DB" w:rsidP="007260DB">
      <w:pPr>
        <w:rPr>
          <w:sz w:val="16"/>
          <w:szCs w:val="16"/>
        </w:rPr>
      </w:pPr>
      <w:r w:rsidRPr="00F8260B">
        <w:rPr>
          <w:sz w:val="16"/>
          <w:szCs w:val="16"/>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 на каждом этапе представлены в таблице 10.1.</w:t>
      </w:r>
    </w:p>
    <w:p w:rsidR="007260DB" w:rsidRPr="00F8260B" w:rsidRDefault="007260DB" w:rsidP="007260DB">
      <w:pPr>
        <w:rPr>
          <w:sz w:val="16"/>
          <w:szCs w:val="16"/>
        </w:rPr>
      </w:pPr>
    </w:p>
    <w:p w:rsidR="007260DB" w:rsidRPr="00F8260B" w:rsidRDefault="007260DB" w:rsidP="007260DB">
      <w:pPr>
        <w:rPr>
          <w:sz w:val="16"/>
          <w:szCs w:val="16"/>
        </w:rPr>
      </w:pPr>
    </w:p>
    <w:p w:rsidR="007260DB" w:rsidRPr="00F8260B" w:rsidRDefault="007260DB" w:rsidP="007260DB">
      <w:pPr>
        <w:jc w:val="right"/>
        <w:rPr>
          <w:sz w:val="16"/>
          <w:szCs w:val="16"/>
        </w:rPr>
        <w:sectPr w:rsidR="007260DB" w:rsidRPr="00F8260B" w:rsidSect="00093260">
          <w:pgSz w:w="11906" w:h="16838"/>
          <w:pgMar w:top="851" w:right="851" w:bottom="851" w:left="1418" w:header="709" w:footer="261" w:gutter="0"/>
          <w:cols w:space="708"/>
          <w:docGrid w:linePitch="360"/>
        </w:sectPr>
      </w:pPr>
    </w:p>
    <w:p w:rsidR="007260DB" w:rsidRPr="00F8260B" w:rsidRDefault="007260DB" w:rsidP="007260DB">
      <w:pPr>
        <w:jc w:val="right"/>
        <w:rPr>
          <w:sz w:val="16"/>
          <w:szCs w:val="16"/>
        </w:rPr>
      </w:pPr>
      <w:r w:rsidRPr="00F8260B">
        <w:rPr>
          <w:sz w:val="16"/>
          <w:szCs w:val="16"/>
        </w:rPr>
        <w:lastRenderedPageBreak/>
        <w:t>Таблица 10.1</w:t>
      </w:r>
    </w:p>
    <w:p w:rsidR="007260DB" w:rsidRPr="00F8260B" w:rsidRDefault="007260DB" w:rsidP="007260DB">
      <w:pPr>
        <w:jc w:val="center"/>
        <w:rPr>
          <w:sz w:val="16"/>
          <w:szCs w:val="16"/>
          <w:u w:val="single"/>
        </w:rPr>
      </w:pPr>
      <w:r w:rsidRPr="00F8260B">
        <w:rPr>
          <w:sz w:val="16"/>
          <w:szCs w:val="16"/>
          <w:u w:val="single"/>
        </w:rPr>
        <w:t>Предложения по величине необходимых инвестиций на строительство, реконструкцию, техническое перевооружение и (или) модернизацию источников тепловой энергии и тепловых сетей</w:t>
      </w:r>
    </w:p>
    <w:tbl>
      <w:tblPr>
        <w:tblW w:w="1518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8"/>
        <w:gridCol w:w="6095"/>
        <w:gridCol w:w="1370"/>
        <w:gridCol w:w="1370"/>
        <w:gridCol w:w="1371"/>
        <w:gridCol w:w="1370"/>
        <w:gridCol w:w="1370"/>
        <w:gridCol w:w="1371"/>
      </w:tblGrid>
      <w:tr w:rsidR="007260DB" w:rsidRPr="00F8260B" w:rsidTr="00D416CD">
        <w:trPr>
          <w:trHeight w:val="70"/>
          <w:tblHeader/>
        </w:trPr>
        <w:tc>
          <w:tcPr>
            <w:tcW w:w="868" w:type="dxa"/>
            <w:tcMar>
              <w:left w:w="28" w:type="dxa"/>
              <w:right w:w="28" w:type="dxa"/>
            </w:tcMar>
            <w:vAlign w:val="center"/>
          </w:tcPr>
          <w:p w:rsidR="007260DB" w:rsidRPr="00F8260B" w:rsidRDefault="007260DB" w:rsidP="00D416CD">
            <w:pPr>
              <w:spacing w:after="0" w:line="240" w:lineRule="auto"/>
              <w:jc w:val="center"/>
              <w:rPr>
                <w:b/>
                <w:sz w:val="16"/>
                <w:szCs w:val="16"/>
              </w:rPr>
            </w:pPr>
            <w:bookmarkStart w:id="114" w:name="sub_1152"/>
            <w:bookmarkEnd w:id="92"/>
            <w:r w:rsidRPr="00F8260B">
              <w:rPr>
                <w:b/>
                <w:sz w:val="16"/>
                <w:szCs w:val="16"/>
              </w:rPr>
              <w:t>№ п/п</w:t>
            </w:r>
          </w:p>
        </w:tc>
        <w:tc>
          <w:tcPr>
            <w:tcW w:w="6095" w:type="dxa"/>
            <w:tcMar>
              <w:left w:w="28" w:type="dxa"/>
              <w:right w:w="28" w:type="dxa"/>
            </w:tcMar>
            <w:vAlign w:val="center"/>
          </w:tcPr>
          <w:p w:rsidR="007260DB" w:rsidRPr="00F8260B" w:rsidRDefault="007260DB" w:rsidP="00D416CD">
            <w:pPr>
              <w:spacing w:after="0" w:line="240" w:lineRule="auto"/>
              <w:jc w:val="center"/>
              <w:rPr>
                <w:b/>
                <w:sz w:val="16"/>
                <w:szCs w:val="16"/>
              </w:rPr>
            </w:pPr>
            <w:r w:rsidRPr="00F8260B">
              <w:rPr>
                <w:b/>
                <w:sz w:val="16"/>
                <w:szCs w:val="16"/>
              </w:rPr>
              <w:t>Наименование мероприятия</w:t>
            </w:r>
          </w:p>
        </w:tc>
        <w:tc>
          <w:tcPr>
            <w:tcW w:w="1370" w:type="dxa"/>
            <w:tcMar>
              <w:left w:w="28" w:type="dxa"/>
              <w:right w:w="28" w:type="dxa"/>
            </w:tcMar>
            <w:vAlign w:val="center"/>
          </w:tcPr>
          <w:p w:rsidR="007260DB" w:rsidRPr="00F8260B" w:rsidRDefault="007260DB" w:rsidP="00D416CD">
            <w:pPr>
              <w:spacing w:after="0" w:line="240" w:lineRule="auto"/>
              <w:jc w:val="center"/>
              <w:rPr>
                <w:b/>
                <w:sz w:val="16"/>
                <w:szCs w:val="16"/>
              </w:rPr>
            </w:pPr>
            <w:r w:rsidRPr="00F8260B">
              <w:rPr>
                <w:b/>
                <w:sz w:val="16"/>
                <w:szCs w:val="16"/>
              </w:rPr>
              <w:t>2021</w:t>
            </w:r>
          </w:p>
        </w:tc>
        <w:tc>
          <w:tcPr>
            <w:tcW w:w="1370" w:type="dxa"/>
            <w:tcMar>
              <w:left w:w="28" w:type="dxa"/>
              <w:right w:w="28" w:type="dxa"/>
            </w:tcMar>
            <w:vAlign w:val="center"/>
          </w:tcPr>
          <w:p w:rsidR="007260DB" w:rsidRPr="00F8260B" w:rsidRDefault="007260DB" w:rsidP="00D416CD">
            <w:pPr>
              <w:spacing w:after="0" w:line="240" w:lineRule="auto"/>
              <w:jc w:val="center"/>
              <w:rPr>
                <w:b/>
                <w:sz w:val="16"/>
                <w:szCs w:val="16"/>
              </w:rPr>
            </w:pPr>
            <w:r w:rsidRPr="00F8260B">
              <w:rPr>
                <w:b/>
                <w:sz w:val="16"/>
                <w:szCs w:val="16"/>
              </w:rPr>
              <w:t>2022</w:t>
            </w:r>
          </w:p>
        </w:tc>
        <w:tc>
          <w:tcPr>
            <w:tcW w:w="1371" w:type="dxa"/>
            <w:tcMar>
              <w:left w:w="28" w:type="dxa"/>
              <w:right w:w="28" w:type="dxa"/>
            </w:tcMar>
            <w:vAlign w:val="center"/>
          </w:tcPr>
          <w:p w:rsidR="007260DB" w:rsidRPr="00F8260B" w:rsidRDefault="007260DB" w:rsidP="00D416CD">
            <w:pPr>
              <w:spacing w:after="0" w:line="240" w:lineRule="auto"/>
              <w:jc w:val="center"/>
              <w:rPr>
                <w:b/>
                <w:sz w:val="16"/>
                <w:szCs w:val="16"/>
              </w:rPr>
            </w:pPr>
            <w:r w:rsidRPr="00F8260B">
              <w:rPr>
                <w:b/>
                <w:sz w:val="16"/>
                <w:szCs w:val="16"/>
              </w:rPr>
              <w:t>2023</w:t>
            </w:r>
          </w:p>
        </w:tc>
        <w:tc>
          <w:tcPr>
            <w:tcW w:w="1370" w:type="dxa"/>
            <w:tcMar>
              <w:left w:w="28" w:type="dxa"/>
              <w:right w:w="28" w:type="dxa"/>
            </w:tcMar>
            <w:vAlign w:val="center"/>
          </w:tcPr>
          <w:p w:rsidR="007260DB" w:rsidRPr="00F8260B" w:rsidRDefault="007260DB" w:rsidP="00D416CD">
            <w:pPr>
              <w:spacing w:after="0" w:line="240" w:lineRule="auto"/>
              <w:jc w:val="center"/>
              <w:rPr>
                <w:b/>
                <w:sz w:val="16"/>
                <w:szCs w:val="16"/>
              </w:rPr>
            </w:pPr>
            <w:r w:rsidRPr="00F8260B">
              <w:rPr>
                <w:b/>
                <w:sz w:val="16"/>
                <w:szCs w:val="16"/>
              </w:rPr>
              <w:t>2024</w:t>
            </w:r>
          </w:p>
        </w:tc>
        <w:tc>
          <w:tcPr>
            <w:tcW w:w="1370" w:type="dxa"/>
            <w:tcMar>
              <w:left w:w="28" w:type="dxa"/>
              <w:right w:w="28" w:type="dxa"/>
            </w:tcMar>
            <w:vAlign w:val="center"/>
          </w:tcPr>
          <w:p w:rsidR="007260DB" w:rsidRPr="00F8260B" w:rsidRDefault="007260DB" w:rsidP="00D416CD">
            <w:pPr>
              <w:spacing w:after="0" w:line="240" w:lineRule="auto"/>
              <w:jc w:val="center"/>
              <w:rPr>
                <w:b/>
                <w:sz w:val="16"/>
                <w:szCs w:val="16"/>
              </w:rPr>
            </w:pPr>
            <w:r w:rsidRPr="00F8260B">
              <w:rPr>
                <w:b/>
                <w:sz w:val="16"/>
                <w:szCs w:val="16"/>
              </w:rPr>
              <w:t>2025</w:t>
            </w:r>
          </w:p>
        </w:tc>
        <w:tc>
          <w:tcPr>
            <w:tcW w:w="1371" w:type="dxa"/>
            <w:tcMar>
              <w:left w:w="28" w:type="dxa"/>
              <w:right w:w="28" w:type="dxa"/>
            </w:tcMar>
            <w:vAlign w:val="center"/>
          </w:tcPr>
          <w:p w:rsidR="007260DB" w:rsidRPr="00F8260B" w:rsidRDefault="007260DB" w:rsidP="00D416CD">
            <w:pPr>
              <w:spacing w:after="0" w:line="240" w:lineRule="auto"/>
              <w:jc w:val="center"/>
              <w:rPr>
                <w:b/>
                <w:sz w:val="16"/>
                <w:szCs w:val="16"/>
              </w:rPr>
            </w:pPr>
            <w:r w:rsidRPr="00F8260B">
              <w:rPr>
                <w:b/>
                <w:sz w:val="16"/>
                <w:szCs w:val="16"/>
              </w:rPr>
              <w:t>2026-2029</w:t>
            </w:r>
          </w:p>
        </w:tc>
      </w:tr>
      <w:tr w:rsidR="007260DB" w:rsidRPr="00F8260B" w:rsidTr="00D416CD">
        <w:tc>
          <w:tcPr>
            <w:tcW w:w="15185" w:type="dxa"/>
            <w:gridSpan w:val="8"/>
            <w:shd w:val="clear" w:color="000000" w:fill="FFFFFF"/>
            <w:tcMar>
              <w:left w:w="28" w:type="dxa"/>
              <w:right w:w="28" w:type="dxa"/>
            </w:tcMar>
            <w:vAlign w:val="center"/>
          </w:tcPr>
          <w:p w:rsidR="007260DB" w:rsidRPr="00F8260B" w:rsidRDefault="007260DB" w:rsidP="00D416CD">
            <w:pPr>
              <w:pStyle w:val="ac"/>
              <w:rPr>
                <w:sz w:val="16"/>
                <w:szCs w:val="16"/>
              </w:rPr>
            </w:pPr>
            <w:r w:rsidRPr="00F8260B">
              <w:rPr>
                <w:sz w:val="16"/>
                <w:szCs w:val="16"/>
              </w:rPr>
              <w:t>Группа 1 «Реконструкция источников теплоснабжения»</w:t>
            </w:r>
          </w:p>
        </w:tc>
      </w:tr>
      <w:tr w:rsidR="007260DB" w:rsidRPr="00F8260B" w:rsidTr="00D416CD">
        <w:tc>
          <w:tcPr>
            <w:tcW w:w="15185" w:type="dxa"/>
            <w:gridSpan w:val="8"/>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Агинский сельсовет</w:t>
            </w:r>
          </w:p>
        </w:tc>
      </w:tr>
      <w:tr w:rsidR="007260DB" w:rsidRPr="00F8260B" w:rsidTr="00D416CD">
        <w:tc>
          <w:tcPr>
            <w:tcW w:w="868" w:type="dxa"/>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1</w:t>
            </w:r>
          </w:p>
        </w:tc>
        <w:tc>
          <w:tcPr>
            <w:tcW w:w="6095" w:type="dxa"/>
            <w:shd w:val="clear" w:color="000000" w:fill="FFFFFF"/>
            <w:tcMar>
              <w:left w:w="28" w:type="dxa"/>
              <w:right w:w="28" w:type="dxa"/>
            </w:tcMar>
            <w:vAlign w:val="center"/>
            <w:hideMark/>
          </w:tcPr>
          <w:p w:rsidR="007260DB" w:rsidRPr="00F8260B" w:rsidRDefault="007260DB" w:rsidP="00D416CD">
            <w:pPr>
              <w:spacing w:after="0" w:line="240" w:lineRule="auto"/>
              <w:rPr>
                <w:sz w:val="16"/>
                <w:szCs w:val="16"/>
              </w:rPr>
            </w:pPr>
            <w:r w:rsidRPr="00F8260B">
              <w:rPr>
                <w:sz w:val="16"/>
                <w:szCs w:val="16"/>
              </w:rPr>
              <w:t>Подключение к тепловым сетям котельной МПМК жилые дома граждан, помещения ИП, юридических лиц, расположенные на ул. Дорожников, ул. Пионерской с. Агинское, которые получают услугу по отоплению от котельной ДРСУ</w:t>
            </w:r>
          </w:p>
        </w:tc>
        <w:tc>
          <w:tcPr>
            <w:tcW w:w="1370" w:type="dxa"/>
            <w:shd w:val="clear" w:color="000000" w:fill="FFFFFF"/>
            <w:tcMar>
              <w:left w:w="28" w:type="dxa"/>
              <w:right w:w="28" w:type="dxa"/>
            </w:tcMar>
            <w:vAlign w:val="center"/>
            <w:hideMark/>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60 000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r>
      <w:tr w:rsidR="007260DB" w:rsidRPr="00F8260B" w:rsidTr="00D416CD">
        <w:tc>
          <w:tcPr>
            <w:tcW w:w="868" w:type="dxa"/>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2</w:t>
            </w:r>
          </w:p>
        </w:tc>
        <w:tc>
          <w:tcPr>
            <w:tcW w:w="6095" w:type="dxa"/>
            <w:shd w:val="clear" w:color="000000" w:fill="FFFFFF"/>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Вывод из эксплуатации котельной ДРСУ</w:t>
            </w:r>
          </w:p>
        </w:tc>
        <w:tc>
          <w:tcPr>
            <w:tcW w:w="1370" w:type="dxa"/>
            <w:shd w:val="clear" w:color="000000" w:fill="FFFFFF"/>
            <w:tcMar>
              <w:left w:w="28" w:type="dxa"/>
              <w:right w:w="28" w:type="dxa"/>
            </w:tcMar>
            <w:vAlign w:val="center"/>
            <w:hideMark/>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10 000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r>
      <w:tr w:rsidR="007260DB" w:rsidRPr="00F8260B" w:rsidTr="00D416CD">
        <w:tc>
          <w:tcPr>
            <w:tcW w:w="868" w:type="dxa"/>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3</w:t>
            </w:r>
          </w:p>
        </w:tc>
        <w:tc>
          <w:tcPr>
            <w:tcW w:w="6095" w:type="dxa"/>
            <w:shd w:val="clear" w:color="000000" w:fill="FFFFFF"/>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Подключение к тепловым сетям жилые дома граждан, помещения ИП, юридических лиц, расположенные на ул. Заводская с. Агинское, от котельной ООО «Теплоэкспресс»</w:t>
            </w:r>
          </w:p>
        </w:tc>
        <w:tc>
          <w:tcPr>
            <w:tcW w:w="1370" w:type="dxa"/>
            <w:shd w:val="clear" w:color="000000" w:fill="FFFFFF"/>
            <w:tcMar>
              <w:left w:w="28" w:type="dxa"/>
              <w:right w:w="28" w:type="dxa"/>
            </w:tcMar>
            <w:vAlign w:val="center"/>
            <w:hideMark/>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r>
      <w:tr w:rsidR="007260DB" w:rsidRPr="00F8260B" w:rsidTr="00D416CD">
        <w:tc>
          <w:tcPr>
            <w:tcW w:w="868" w:type="dxa"/>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4</w:t>
            </w:r>
          </w:p>
        </w:tc>
        <w:tc>
          <w:tcPr>
            <w:tcW w:w="6095" w:type="dxa"/>
            <w:shd w:val="clear" w:color="000000" w:fill="FFFFFF"/>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Вывод из эксплуатации котельной ООО «Агинское масло»</w:t>
            </w:r>
          </w:p>
        </w:tc>
        <w:tc>
          <w:tcPr>
            <w:tcW w:w="1370" w:type="dxa"/>
            <w:shd w:val="clear" w:color="000000" w:fill="FFFFFF"/>
            <w:tcMar>
              <w:left w:w="28" w:type="dxa"/>
              <w:right w:w="28" w:type="dxa"/>
            </w:tcMar>
            <w:vAlign w:val="center"/>
            <w:hideMark/>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20 000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r>
      <w:tr w:rsidR="007260DB" w:rsidRPr="00F8260B" w:rsidTr="00D416CD">
        <w:tc>
          <w:tcPr>
            <w:tcW w:w="868" w:type="dxa"/>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5</w:t>
            </w:r>
          </w:p>
        </w:tc>
        <w:tc>
          <w:tcPr>
            <w:tcW w:w="6095" w:type="dxa"/>
            <w:shd w:val="clear" w:color="000000" w:fill="FFFFFF"/>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 xml:space="preserve">Подключение к тепловым сетям котельной мкр. Ветеран жилые дома граждан, расположенные на ул. Аэродромная, Строительная </w:t>
            </w:r>
          </w:p>
          <w:p w:rsidR="007260DB" w:rsidRPr="00F8260B" w:rsidRDefault="007260DB" w:rsidP="00D416CD">
            <w:pPr>
              <w:spacing w:after="0" w:line="240" w:lineRule="auto"/>
              <w:rPr>
                <w:sz w:val="16"/>
                <w:szCs w:val="16"/>
              </w:rPr>
            </w:pPr>
            <w:r w:rsidRPr="00F8260B">
              <w:rPr>
                <w:sz w:val="16"/>
                <w:szCs w:val="16"/>
              </w:rPr>
              <w:t>с. Агинское, у которых отсутствуют системы теплоснабжения и горячего водоснабжения</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80 000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r>
      <w:tr w:rsidR="007260DB" w:rsidRPr="00F8260B" w:rsidTr="00D416CD">
        <w:tc>
          <w:tcPr>
            <w:tcW w:w="868" w:type="dxa"/>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6</w:t>
            </w:r>
          </w:p>
        </w:tc>
        <w:tc>
          <w:tcPr>
            <w:tcW w:w="6095" w:type="dxa"/>
            <w:shd w:val="clear" w:color="000000" w:fill="FFFFFF"/>
            <w:tcMar>
              <w:left w:w="28" w:type="dxa"/>
              <w:right w:w="28" w:type="dxa"/>
            </w:tcMar>
            <w:vAlign w:val="center"/>
          </w:tcPr>
          <w:p w:rsidR="007260DB" w:rsidRPr="00F8260B" w:rsidRDefault="007260DB" w:rsidP="00D416CD">
            <w:pPr>
              <w:spacing w:after="0" w:line="240" w:lineRule="auto"/>
              <w:rPr>
                <w:sz w:val="16"/>
                <w:szCs w:val="16"/>
              </w:rPr>
            </w:pPr>
            <w:r w:rsidRPr="00F8260B">
              <w:rPr>
                <w:sz w:val="16"/>
                <w:szCs w:val="16"/>
              </w:rPr>
              <w:t>Резервирование объекта недвижимости, расположенного по адресу: с. Агинское, ул. Советская № 132 В (бывшая центральная электрокотельная)  под размещение резервной БМК.</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shd w:val="clear" w:color="000000" w:fill="FFFFFF"/>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r>
      <w:tr w:rsidR="007260DB" w:rsidRPr="00F8260B" w:rsidTr="00D416CD">
        <w:tc>
          <w:tcPr>
            <w:tcW w:w="15185" w:type="dxa"/>
            <w:gridSpan w:val="8"/>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Группа 2 «Тепловые сети и сооружения на них»</w:t>
            </w:r>
          </w:p>
        </w:tc>
      </w:tr>
      <w:tr w:rsidR="007260DB" w:rsidRPr="00F8260B" w:rsidTr="00D416CD">
        <w:tc>
          <w:tcPr>
            <w:tcW w:w="15185" w:type="dxa"/>
            <w:gridSpan w:val="8"/>
            <w:shd w:val="clear" w:color="000000" w:fill="FFFFFF"/>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Агинский сельсовет</w:t>
            </w:r>
          </w:p>
        </w:tc>
      </w:tr>
      <w:tr w:rsidR="007260DB" w:rsidRPr="00F8260B" w:rsidTr="00D416CD">
        <w:tc>
          <w:tcPr>
            <w:tcW w:w="868" w:type="dxa"/>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w:t>
            </w:r>
          </w:p>
        </w:tc>
        <w:tc>
          <w:tcPr>
            <w:tcW w:w="6095" w:type="dxa"/>
            <w:shd w:val="clear" w:color="auto" w:fill="auto"/>
            <w:tcMar>
              <w:left w:w="28" w:type="dxa"/>
              <w:right w:w="28" w:type="dxa"/>
            </w:tcMar>
            <w:vAlign w:val="center"/>
            <w:hideMark/>
          </w:tcPr>
          <w:p w:rsidR="007260DB" w:rsidRPr="00F8260B" w:rsidRDefault="007260DB" w:rsidP="00D416CD">
            <w:pPr>
              <w:spacing w:after="0" w:line="240" w:lineRule="auto"/>
              <w:rPr>
                <w:sz w:val="16"/>
                <w:szCs w:val="16"/>
              </w:rPr>
            </w:pPr>
            <w:r w:rsidRPr="00F8260B">
              <w:rPr>
                <w:sz w:val="16"/>
                <w:szCs w:val="16"/>
              </w:rPr>
              <w:t>Мероприятия не предусматриваются</w:t>
            </w:r>
          </w:p>
        </w:tc>
        <w:tc>
          <w:tcPr>
            <w:tcW w:w="1370" w:type="dxa"/>
            <w:shd w:val="clear" w:color="auto" w:fill="auto"/>
            <w:tcMar>
              <w:left w:w="28" w:type="dxa"/>
              <w:right w:w="28" w:type="dxa"/>
            </w:tcMar>
            <w:vAlign w:val="center"/>
            <w:hideMark/>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0" w:type="dxa"/>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c>
          <w:tcPr>
            <w:tcW w:w="1371" w:type="dxa"/>
            <w:tcMar>
              <w:left w:w="28" w:type="dxa"/>
              <w:right w:w="28" w:type="dxa"/>
            </w:tcMar>
            <w:vAlign w:val="center"/>
          </w:tcPr>
          <w:p w:rsidR="007260DB" w:rsidRPr="00F8260B" w:rsidRDefault="007260DB" w:rsidP="00D416CD">
            <w:pPr>
              <w:spacing w:after="0" w:line="240" w:lineRule="auto"/>
              <w:jc w:val="center"/>
              <w:rPr>
                <w:bCs/>
                <w:sz w:val="16"/>
                <w:szCs w:val="16"/>
              </w:rPr>
            </w:pPr>
            <w:r w:rsidRPr="00F8260B">
              <w:rPr>
                <w:bCs/>
                <w:sz w:val="16"/>
                <w:szCs w:val="16"/>
              </w:rPr>
              <w:t>0</w:t>
            </w:r>
          </w:p>
        </w:tc>
      </w:tr>
    </w:tbl>
    <w:p w:rsidR="007260DB" w:rsidRPr="00F8260B" w:rsidRDefault="007260DB" w:rsidP="007260DB">
      <w:pPr>
        <w:ind w:left="680"/>
        <w:rPr>
          <w:sz w:val="16"/>
          <w:szCs w:val="16"/>
        </w:rPr>
        <w:sectPr w:rsidR="007260DB" w:rsidRPr="00F8260B" w:rsidSect="00093260">
          <w:pgSz w:w="16838" w:h="11906" w:orient="landscape"/>
          <w:pgMar w:top="1418" w:right="851" w:bottom="851" w:left="851" w:header="709" w:footer="261" w:gutter="0"/>
          <w:cols w:space="708"/>
          <w:docGrid w:linePitch="360"/>
        </w:sectPr>
      </w:pPr>
    </w:p>
    <w:p w:rsidR="007260DB" w:rsidRPr="00F8260B" w:rsidRDefault="007260DB" w:rsidP="007260DB">
      <w:pPr>
        <w:pStyle w:val="3"/>
        <w:spacing w:line="240" w:lineRule="auto"/>
        <w:rPr>
          <w:sz w:val="16"/>
          <w:szCs w:val="16"/>
        </w:rPr>
      </w:pPr>
      <w:bookmarkStart w:id="115" w:name="_Toc85310868"/>
      <w:bookmarkStart w:id="116" w:name="sub_1153"/>
      <w:bookmarkEnd w:id="114"/>
      <w:r w:rsidRPr="00F8260B">
        <w:rPr>
          <w:sz w:val="16"/>
          <w:szCs w:val="16"/>
        </w:rPr>
        <w:lastRenderedPageBreak/>
        <w:t>в) предложения по величине инвестиций в строительство, реконструкцию и техническое перевооружение в связи с изменениями температурного графика и гидравлического режима работы системы теплоснабжения на каждом этапе</w:t>
      </w:r>
      <w:bookmarkEnd w:id="115"/>
    </w:p>
    <w:p w:rsidR="007260DB" w:rsidRPr="00F8260B" w:rsidRDefault="007260DB" w:rsidP="007260DB">
      <w:pPr>
        <w:rPr>
          <w:sz w:val="16"/>
          <w:szCs w:val="16"/>
        </w:rPr>
      </w:pPr>
      <w:r w:rsidRPr="00F8260B">
        <w:rPr>
          <w:sz w:val="16"/>
          <w:szCs w:val="16"/>
        </w:rPr>
        <w:t>Изменение температурного графика и гидравлического режима системы теплоснабжения Схемой не предусмотрено.</w:t>
      </w:r>
    </w:p>
    <w:p w:rsidR="007260DB" w:rsidRPr="00F8260B" w:rsidRDefault="007260DB" w:rsidP="007260DB">
      <w:pPr>
        <w:pStyle w:val="3"/>
        <w:spacing w:line="240" w:lineRule="auto"/>
        <w:rPr>
          <w:sz w:val="16"/>
          <w:szCs w:val="16"/>
        </w:rPr>
      </w:pPr>
      <w:bookmarkStart w:id="117" w:name="_Toc85310869"/>
      <w:bookmarkStart w:id="118" w:name="sub_1154"/>
      <w:bookmarkEnd w:id="116"/>
      <w:r w:rsidRPr="00F8260B">
        <w:rPr>
          <w:sz w:val="16"/>
          <w:szCs w:val="16"/>
        </w:rPr>
        <w:t>г) предложения по величине необходимых инвестиций для перевода открытой системы теплоснабжения (горячего водоснабжения) в закрытую систему горячего водоснабжения на каждом этапе</w:t>
      </w:r>
      <w:bookmarkEnd w:id="117"/>
    </w:p>
    <w:p w:rsidR="007260DB" w:rsidRPr="00F8260B" w:rsidRDefault="007260DB" w:rsidP="007260DB">
      <w:pPr>
        <w:rPr>
          <w:sz w:val="16"/>
          <w:szCs w:val="16"/>
        </w:rPr>
      </w:pPr>
      <w:bookmarkStart w:id="119" w:name="sub_1155"/>
      <w:bookmarkEnd w:id="118"/>
      <w:r w:rsidRPr="00F8260B">
        <w:rPr>
          <w:sz w:val="16"/>
          <w:szCs w:val="16"/>
        </w:rPr>
        <w:t xml:space="preserve">На территории </w:t>
      </w:r>
      <w:r w:rsidRPr="00F8260B">
        <w:rPr>
          <w:rFonts w:cs="Arial"/>
          <w:sz w:val="16"/>
          <w:szCs w:val="16"/>
        </w:rPr>
        <w:t>Агинского сельсовета</w:t>
      </w:r>
      <w:r w:rsidRPr="00F8260B">
        <w:rPr>
          <w:sz w:val="16"/>
          <w:szCs w:val="16"/>
        </w:rPr>
        <w:t xml:space="preserve"> применяется открытая система теплоснабжения (горячего водоснабжения). Перевод на закрытую не предусматривается, ввиду его нецелесообразности.</w:t>
      </w:r>
    </w:p>
    <w:p w:rsidR="007260DB" w:rsidRPr="00F8260B" w:rsidRDefault="007260DB" w:rsidP="007260DB">
      <w:pPr>
        <w:pStyle w:val="3"/>
        <w:spacing w:line="240" w:lineRule="auto"/>
        <w:rPr>
          <w:sz w:val="16"/>
          <w:szCs w:val="16"/>
        </w:rPr>
      </w:pPr>
      <w:bookmarkStart w:id="120" w:name="_Toc85310870"/>
      <w:r w:rsidRPr="00F8260B">
        <w:rPr>
          <w:sz w:val="16"/>
          <w:szCs w:val="16"/>
        </w:rPr>
        <w:t>д) оценка эффективности инвестиций по отдельным предложениям</w:t>
      </w:r>
      <w:bookmarkEnd w:id="120"/>
    </w:p>
    <w:bookmarkEnd w:id="119"/>
    <w:p w:rsidR="007260DB" w:rsidRPr="00F8260B" w:rsidRDefault="007260DB" w:rsidP="007260DB">
      <w:pPr>
        <w:rPr>
          <w:color w:val="FF0000"/>
          <w:sz w:val="16"/>
          <w:szCs w:val="16"/>
        </w:rPr>
      </w:pPr>
      <w:r w:rsidRPr="00F8260B">
        <w:rPr>
          <w:sz w:val="16"/>
          <w:szCs w:val="16"/>
        </w:rPr>
        <w:t>Эффективность инвестиционных затрат оценивается в соответствии с Методическими рекомендациями по оценке эффективности инвестиционных проектов, утвержденными Минэкономики РФ, Минфином РФ и Госстроем РФ от 21.06.1999 № ВК 477</w:t>
      </w:r>
      <w:r w:rsidRPr="00F8260B">
        <w:rPr>
          <w:color w:val="FF0000"/>
          <w:sz w:val="16"/>
          <w:szCs w:val="16"/>
        </w:rPr>
        <w:t>.</w:t>
      </w:r>
    </w:p>
    <w:p w:rsidR="007260DB" w:rsidRPr="00F8260B" w:rsidRDefault="007260DB" w:rsidP="007260DB">
      <w:pPr>
        <w:rPr>
          <w:sz w:val="16"/>
          <w:szCs w:val="16"/>
        </w:rPr>
      </w:pPr>
      <w:r w:rsidRPr="00F8260B">
        <w:rPr>
          <w:sz w:val="16"/>
          <w:szCs w:val="16"/>
        </w:rPr>
        <w:t>В качестве критериев оценки эффективности инвестиций использованы:</w:t>
      </w:r>
    </w:p>
    <w:p w:rsidR="007260DB" w:rsidRPr="00F8260B" w:rsidRDefault="007260DB" w:rsidP="007260DB">
      <w:pPr>
        <w:pStyle w:val="a9"/>
        <w:numPr>
          <w:ilvl w:val="0"/>
          <w:numId w:val="4"/>
        </w:numPr>
        <w:ind w:left="993"/>
        <w:rPr>
          <w:sz w:val="16"/>
          <w:szCs w:val="16"/>
        </w:rPr>
      </w:pPr>
      <w:r w:rsidRPr="00F8260B">
        <w:rPr>
          <w:sz w:val="16"/>
          <w:szCs w:val="16"/>
        </w:rPr>
        <w:t>чистый дисконтированный доход (NPV) – это разница между суммой денежного потока результатов от реализации проекта, генерируемых в течение прогнозируемого срока реализации проекта, и суммой денежного потока инвестиционных затрат, вызвавших получение данных результатов, дисконтированных на один момент времени;</w:t>
      </w:r>
    </w:p>
    <w:p w:rsidR="007260DB" w:rsidRPr="00F8260B" w:rsidRDefault="007260DB" w:rsidP="007260DB">
      <w:pPr>
        <w:pStyle w:val="a9"/>
        <w:numPr>
          <w:ilvl w:val="0"/>
          <w:numId w:val="4"/>
        </w:numPr>
        <w:ind w:left="993"/>
        <w:rPr>
          <w:sz w:val="16"/>
          <w:szCs w:val="16"/>
        </w:rPr>
      </w:pPr>
      <w:r w:rsidRPr="00F8260B">
        <w:rPr>
          <w:sz w:val="16"/>
          <w:szCs w:val="16"/>
        </w:rPr>
        <w:t xml:space="preserve">индекс доходности – это размер дисконтированных результатов, приходящихся на единицу инвестиционных затрат, приведенных к тому же моменту времени; </w:t>
      </w:r>
    </w:p>
    <w:p w:rsidR="007260DB" w:rsidRPr="00F8260B" w:rsidRDefault="007260DB" w:rsidP="007260DB">
      <w:pPr>
        <w:pStyle w:val="a9"/>
        <w:numPr>
          <w:ilvl w:val="0"/>
          <w:numId w:val="4"/>
        </w:numPr>
        <w:ind w:left="993"/>
        <w:rPr>
          <w:sz w:val="16"/>
          <w:szCs w:val="16"/>
        </w:rPr>
      </w:pPr>
      <w:r w:rsidRPr="00F8260B">
        <w:rPr>
          <w:sz w:val="16"/>
          <w:szCs w:val="16"/>
        </w:rPr>
        <w:t>срок окупаемости – это время, требуемое для возврата первоначальных инвестиций за счет чистого денежного потока, получаемого от реализации инвестиционного проекта;</w:t>
      </w:r>
    </w:p>
    <w:p w:rsidR="007260DB" w:rsidRPr="00F8260B" w:rsidRDefault="007260DB" w:rsidP="007260DB">
      <w:pPr>
        <w:pStyle w:val="a9"/>
        <w:numPr>
          <w:ilvl w:val="0"/>
          <w:numId w:val="4"/>
        </w:numPr>
        <w:ind w:left="993"/>
        <w:rPr>
          <w:sz w:val="16"/>
          <w:szCs w:val="16"/>
        </w:rPr>
      </w:pPr>
      <w:r w:rsidRPr="00F8260B">
        <w:rPr>
          <w:sz w:val="16"/>
          <w:szCs w:val="16"/>
        </w:rPr>
        <w:t>дисконтированный срок окупаемости – это период времени, в течение которого дисконтированная величина результатов покрывает инвестиционные затраты, их вызвавшие.</w:t>
      </w:r>
    </w:p>
    <w:p w:rsidR="007260DB" w:rsidRPr="00F8260B" w:rsidRDefault="007260DB" w:rsidP="007260DB">
      <w:pPr>
        <w:rPr>
          <w:sz w:val="16"/>
          <w:szCs w:val="16"/>
        </w:rPr>
      </w:pPr>
      <w:r w:rsidRPr="00F8260B">
        <w:rPr>
          <w:sz w:val="16"/>
          <w:szCs w:val="16"/>
        </w:rPr>
        <w:t>В качестве эффекта от реализации мероприятий по строительству, реконструкции и техническому перевооружению источников тепловой энергии и тепловых сетей принимаются доходы по инвестиционной составляющей, экономия ресурсов и амортизация по вновь вводимому оборудованию.</w:t>
      </w:r>
    </w:p>
    <w:p w:rsidR="007260DB" w:rsidRPr="00F8260B" w:rsidRDefault="007260DB" w:rsidP="007260DB">
      <w:pPr>
        <w:rPr>
          <w:sz w:val="16"/>
          <w:szCs w:val="16"/>
        </w:rPr>
      </w:pPr>
      <w:r w:rsidRPr="00F8260B">
        <w:rPr>
          <w:sz w:val="16"/>
          <w:szCs w:val="16"/>
        </w:rPr>
        <w:t>При расчете эффективности инвестиций учитывался объем финансирования мероприятий, реализация которых предусмотрена за счет средств внебюджетных источников, размер которых определен с учетом требований доступности услуг теплоснабжения для потребителей.</w:t>
      </w:r>
    </w:p>
    <w:p w:rsidR="007260DB" w:rsidRPr="00F8260B" w:rsidRDefault="007260DB" w:rsidP="007260DB">
      <w:pPr>
        <w:rPr>
          <w:sz w:val="16"/>
          <w:szCs w:val="16"/>
        </w:rPr>
      </w:pPr>
      <w:r w:rsidRPr="00F8260B">
        <w:rPr>
          <w:sz w:val="16"/>
          <w:szCs w:val="16"/>
        </w:rPr>
        <w:t>В качестве коэффициента дисконтирования принята ставка рефинансирования Центрального банка России, установленная на дату проведения расчета показателей экономической эффективности инвестиций.</w:t>
      </w:r>
    </w:p>
    <w:p w:rsidR="007260DB" w:rsidRPr="00F8260B" w:rsidRDefault="007260DB" w:rsidP="007260DB">
      <w:pPr>
        <w:pStyle w:val="3"/>
        <w:spacing w:line="240" w:lineRule="auto"/>
        <w:rPr>
          <w:sz w:val="16"/>
          <w:szCs w:val="16"/>
        </w:rPr>
      </w:pPr>
      <w:bookmarkStart w:id="121" w:name="_Toc27600289"/>
      <w:bookmarkStart w:id="122" w:name="_Toc85310871"/>
      <w:r w:rsidRPr="00F8260B">
        <w:rPr>
          <w:sz w:val="16"/>
          <w:szCs w:val="16"/>
        </w:rPr>
        <w:t>е) 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и базовый период актуализации</w:t>
      </w:r>
      <w:bookmarkEnd w:id="121"/>
      <w:bookmarkEnd w:id="122"/>
    </w:p>
    <w:p w:rsidR="007260DB" w:rsidRPr="00F8260B" w:rsidRDefault="007260DB" w:rsidP="007260DB">
      <w:pPr>
        <w:rPr>
          <w:sz w:val="16"/>
          <w:szCs w:val="16"/>
        </w:rPr>
      </w:pPr>
      <w:r w:rsidRPr="00F8260B">
        <w:rPr>
          <w:sz w:val="16"/>
          <w:szCs w:val="16"/>
        </w:rPr>
        <w:t>Величина фактически осуществленных инвестиций в строительство, реконструкцию, техническое перевооружение и (или) модернизацию объектов теплоснабжения за базовый период разработки и базовый период актуализации отсутствует.</w:t>
      </w:r>
    </w:p>
    <w:p w:rsidR="007260DB" w:rsidRPr="00F8260B" w:rsidRDefault="007260DB" w:rsidP="007260DB">
      <w:pPr>
        <w:pStyle w:val="10"/>
        <w:rPr>
          <w:sz w:val="16"/>
          <w:szCs w:val="16"/>
        </w:rPr>
      </w:pPr>
      <w:bookmarkStart w:id="123" w:name="_Toc85310872"/>
      <w:bookmarkStart w:id="124" w:name="sub_24"/>
      <w:bookmarkEnd w:id="93"/>
      <w:r w:rsidRPr="00F8260B">
        <w:rPr>
          <w:sz w:val="16"/>
          <w:szCs w:val="16"/>
        </w:rPr>
        <w:lastRenderedPageBreak/>
        <w:t>РАЗДЕЛ 11 «РЕШЕНИЕ ОБ ОПРЕДЕЛЕНИИ ЕДИНОЙ ТЕПЛОСНАБЖАЮЩЕЙ ОРГАНИЗАЦИИ (ОРГАНИЗАЦИЙ)»</w:t>
      </w:r>
      <w:bookmarkEnd w:id="123"/>
    </w:p>
    <w:p w:rsidR="007260DB" w:rsidRPr="00F8260B" w:rsidRDefault="007260DB" w:rsidP="007260DB">
      <w:pPr>
        <w:rPr>
          <w:sz w:val="16"/>
          <w:szCs w:val="16"/>
        </w:rPr>
      </w:pPr>
      <w:r w:rsidRPr="00F8260B">
        <w:rPr>
          <w:sz w:val="16"/>
          <w:szCs w:val="16"/>
        </w:rPr>
        <w:t>В соответствии со статьей 2 п. 28 Федерального закона от 27.07.2010 №190-ФЗ «О теплоснабжении»:</w:t>
      </w:r>
    </w:p>
    <w:p w:rsidR="007260DB" w:rsidRPr="00F8260B" w:rsidRDefault="007260DB" w:rsidP="007260DB">
      <w:pPr>
        <w:rPr>
          <w:sz w:val="16"/>
          <w:szCs w:val="16"/>
        </w:rPr>
      </w:pPr>
      <w:r w:rsidRPr="00F8260B">
        <w:rPr>
          <w:sz w:val="16"/>
          <w:szCs w:val="16"/>
        </w:rPr>
        <w:t xml:space="preserve">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 </w:t>
      </w:r>
    </w:p>
    <w:p w:rsidR="007260DB" w:rsidRPr="00F8260B" w:rsidRDefault="007260DB" w:rsidP="007260DB">
      <w:pPr>
        <w:rPr>
          <w:sz w:val="16"/>
          <w:szCs w:val="16"/>
        </w:rPr>
      </w:pPr>
      <w:r w:rsidRPr="00F8260B">
        <w:rPr>
          <w:sz w:val="16"/>
          <w:szCs w:val="16"/>
        </w:rPr>
        <w:t>В соответствии с пунктом 22 «Требований к порядку разработки и утверждения схем теплоснабжения», утвержденных Постановлением Правительства Российской Федерации от 22.02.2012 №154:</w:t>
      </w:r>
    </w:p>
    <w:p w:rsidR="007260DB" w:rsidRPr="00F8260B" w:rsidRDefault="007260DB" w:rsidP="007260DB">
      <w:pPr>
        <w:rPr>
          <w:sz w:val="16"/>
          <w:szCs w:val="16"/>
        </w:rPr>
      </w:pPr>
      <w:r w:rsidRPr="00F8260B">
        <w:rPr>
          <w:sz w:val="16"/>
          <w:szCs w:val="16"/>
        </w:rPr>
        <w:t xml:space="preserve">Определение в схеме теплоснабжения единой теплоснабжающей организации (организаций) осуществляется в соответствии с критериями и порядком определения единой теплоснабжающей организации установленным Правительством Российской Федерации. </w:t>
      </w:r>
    </w:p>
    <w:p w:rsidR="007260DB" w:rsidRPr="00F8260B" w:rsidRDefault="007260DB" w:rsidP="007260DB">
      <w:pPr>
        <w:pStyle w:val="3"/>
        <w:spacing w:line="240" w:lineRule="auto"/>
        <w:rPr>
          <w:sz w:val="16"/>
          <w:szCs w:val="16"/>
        </w:rPr>
      </w:pPr>
      <w:bookmarkStart w:id="125" w:name="_Toc85310873"/>
      <w:bookmarkStart w:id="126" w:name="sub_1171"/>
      <w:r w:rsidRPr="00F8260B">
        <w:rPr>
          <w:sz w:val="16"/>
          <w:szCs w:val="16"/>
        </w:rPr>
        <w:t>а) решение об определении единой теплоснабжающей организации (организаций)</w:t>
      </w:r>
      <w:bookmarkEnd w:id="125"/>
    </w:p>
    <w:p w:rsidR="007260DB" w:rsidRPr="00F8260B" w:rsidRDefault="007260DB" w:rsidP="007260DB">
      <w:pPr>
        <w:rPr>
          <w:sz w:val="16"/>
          <w:szCs w:val="16"/>
        </w:rPr>
      </w:pPr>
      <w:bookmarkStart w:id="127" w:name="sub_1172"/>
      <w:bookmarkEnd w:id="126"/>
      <w:r w:rsidRPr="00F8260B">
        <w:rPr>
          <w:sz w:val="16"/>
          <w:szCs w:val="16"/>
        </w:rPr>
        <w:t xml:space="preserve">         На территории Агинского сельсовета ЕТО утверждены: </w:t>
      </w:r>
    </w:p>
    <w:p w:rsidR="007260DB" w:rsidRPr="00F8260B" w:rsidRDefault="007260DB" w:rsidP="007260DB">
      <w:pPr>
        <w:rPr>
          <w:sz w:val="16"/>
          <w:szCs w:val="16"/>
        </w:rPr>
      </w:pPr>
      <w:r w:rsidRPr="00F8260B">
        <w:rPr>
          <w:sz w:val="16"/>
          <w:szCs w:val="16"/>
        </w:rPr>
        <w:t>- Общество с ограниченной ответственностью «ДомСервис» наделено статусом единой теплоснабжающей организации для централизованной системы теплоснабжения на территории Агинского сельсовета в населенном пункте село Агинское, котельная БМК – ТКОт-7000 и присоединенные к ней сети теплоснабжения.</w:t>
      </w:r>
    </w:p>
    <w:p w:rsidR="007260DB" w:rsidRPr="00F8260B" w:rsidRDefault="007260DB" w:rsidP="007260DB">
      <w:pPr>
        <w:rPr>
          <w:sz w:val="16"/>
          <w:szCs w:val="16"/>
        </w:rPr>
      </w:pPr>
      <w:r w:rsidRPr="00F8260B">
        <w:rPr>
          <w:sz w:val="16"/>
          <w:szCs w:val="16"/>
        </w:rPr>
        <w:t>- Общество с ограниченной ответственностью «Агрокомплект» наделено статусом единой теплоснабжающей организации для централизованной системы теплоснабжения на территории Агинского сельсовета, котельная «КрайДЭО» и присоединенные к ней сети теплоснабжения.</w:t>
      </w:r>
    </w:p>
    <w:p w:rsidR="007260DB" w:rsidRPr="00F8260B" w:rsidRDefault="007260DB" w:rsidP="007260DB">
      <w:pPr>
        <w:rPr>
          <w:sz w:val="16"/>
          <w:szCs w:val="16"/>
        </w:rPr>
      </w:pPr>
      <w:r w:rsidRPr="00F8260B">
        <w:rPr>
          <w:sz w:val="16"/>
          <w:szCs w:val="16"/>
        </w:rPr>
        <w:t>- Общество с ограниченной ответственностью «Саянтеплоресурс» наделено статусом единой теплоснабжающей организации для централизованной системы теплоснабжения на территории Агинского сельсовета в населенном пункте село Агинское для следующих систем:</w:t>
      </w:r>
    </w:p>
    <w:p w:rsidR="007260DB" w:rsidRPr="00F8260B" w:rsidRDefault="007260DB" w:rsidP="007260DB">
      <w:pPr>
        <w:rPr>
          <w:sz w:val="16"/>
          <w:szCs w:val="16"/>
        </w:rPr>
      </w:pPr>
      <w:r w:rsidRPr="00F8260B">
        <w:rPr>
          <w:sz w:val="16"/>
          <w:szCs w:val="16"/>
        </w:rPr>
        <w:t xml:space="preserve">     - котельная «ЦРБ» (большая) и присоединенные к ней сети теплоснабжения;</w:t>
      </w:r>
    </w:p>
    <w:p w:rsidR="007260DB" w:rsidRPr="00F8260B" w:rsidRDefault="007260DB" w:rsidP="007260DB">
      <w:pPr>
        <w:rPr>
          <w:sz w:val="16"/>
          <w:szCs w:val="16"/>
        </w:rPr>
      </w:pPr>
      <w:r w:rsidRPr="00F8260B">
        <w:rPr>
          <w:sz w:val="16"/>
          <w:szCs w:val="16"/>
        </w:rPr>
        <w:t xml:space="preserve">     - котельная «Школа №1» и присоединенные к ней сети теплоснабжения; </w:t>
      </w:r>
    </w:p>
    <w:p w:rsidR="007260DB" w:rsidRPr="00F8260B" w:rsidRDefault="007260DB" w:rsidP="007260DB">
      <w:pPr>
        <w:rPr>
          <w:sz w:val="16"/>
          <w:szCs w:val="16"/>
        </w:rPr>
      </w:pPr>
      <w:r w:rsidRPr="00F8260B">
        <w:rPr>
          <w:sz w:val="16"/>
          <w:szCs w:val="16"/>
        </w:rPr>
        <w:t xml:space="preserve">     - котельная «МПМК» и присоединенные к ней сети теплоснабжения;</w:t>
      </w:r>
    </w:p>
    <w:p w:rsidR="007260DB" w:rsidRPr="00F8260B" w:rsidRDefault="007260DB" w:rsidP="007260DB">
      <w:pPr>
        <w:rPr>
          <w:sz w:val="16"/>
          <w:szCs w:val="16"/>
        </w:rPr>
      </w:pPr>
      <w:r w:rsidRPr="00F8260B">
        <w:rPr>
          <w:sz w:val="16"/>
          <w:szCs w:val="16"/>
        </w:rPr>
        <w:t xml:space="preserve">      - котельная «МКР Ветеран» и присоединенные к ней сети теплоснабжения.</w:t>
      </w:r>
    </w:p>
    <w:p w:rsidR="007260DB" w:rsidRPr="00F8260B" w:rsidRDefault="007260DB" w:rsidP="007260DB">
      <w:pPr>
        <w:rPr>
          <w:sz w:val="16"/>
          <w:szCs w:val="16"/>
        </w:rPr>
      </w:pPr>
      <w:r w:rsidRPr="00F8260B">
        <w:rPr>
          <w:sz w:val="16"/>
          <w:szCs w:val="16"/>
        </w:rPr>
        <w:t>- Общество с ограниченной ответственностью «Теплоэкспресс» наделено статусом единой теплоснабжающей организации для централизованной системы теплоснабжения на территории Агинского сельсовета, котельная «БМК по ул.Заводская» и присоединенные к ней сети теплоснабжения.</w:t>
      </w:r>
    </w:p>
    <w:p w:rsidR="007260DB" w:rsidRPr="00F8260B" w:rsidRDefault="007260DB" w:rsidP="007260DB">
      <w:pPr>
        <w:pStyle w:val="3"/>
        <w:spacing w:line="240" w:lineRule="auto"/>
        <w:rPr>
          <w:sz w:val="16"/>
          <w:szCs w:val="16"/>
        </w:rPr>
      </w:pPr>
      <w:bookmarkStart w:id="128" w:name="_Toc85310874"/>
      <w:r w:rsidRPr="00F8260B">
        <w:rPr>
          <w:sz w:val="16"/>
          <w:szCs w:val="16"/>
        </w:rPr>
        <w:t>б) реестр зон деятельности единой теплоснабжающей организации (организаций)</w:t>
      </w:r>
      <w:bookmarkEnd w:id="128"/>
    </w:p>
    <w:p w:rsidR="007260DB" w:rsidRPr="00F8260B" w:rsidRDefault="007260DB" w:rsidP="007260DB">
      <w:pPr>
        <w:rPr>
          <w:sz w:val="16"/>
          <w:szCs w:val="16"/>
        </w:rPr>
      </w:pPr>
      <w:r w:rsidRPr="00F8260B">
        <w:rPr>
          <w:sz w:val="16"/>
          <w:szCs w:val="16"/>
        </w:rPr>
        <w:t>В зоне деятельности котельных и присоединенных к ним сетей теплоснабжения.</w:t>
      </w:r>
    </w:p>
    <w:p w:rsidR="007260DB" w:rsidRPr="00F8260B" w:rsidRDefault="007260DB" w:rsidP="007260DB">
      <w:pPr>
        <w:pStyle w:val="3"/>
        <w:spacing w:line="240" w:lineRule="auto"/>
        <w:rPr>
          <w:color w:val="auto"/>
          <w:sz w:val="16"/>
          <w:szCs w:val="16"/>
        </w:rPr>
      </w:pPr>
      <w:bookmarkStart w:id="129" w:name="_Toc85310875"/>
      <w:bookmarkStart w:id="130" w:name="sub_1173"/>
      <w:bookmarkEnd w:id="127"/>
      <w:r w:rsidRPr="00F8260B">
        <w:rPr>
          <w:color w:val="auto"/>
          <w:sz w:val="16"/>
          <w:szCs w:val="16"/>
        </w:rPr>
        <w:t>в) основания, в том числе критерии, в соответствии с которыми теплоснабжающая организация определена единой теплоснабжающей организацией</w:t>
      </w:r>
      <w:bookmarkEnd w:id="129"/>
    </w:p>
    <w:p w:rsidR="007260DB" w:rsidRPr="00F8260B" w:rsidRDefault="007260DB" w:rsidP="007260DB">
      <w:pPr>
        <w:rPr>
          <w:sz w:val="16"/>
          <w:szCs w:val="16"/>
        </w:rPr>
      </w:pPr>
      <w:r w:rsidRPr="00F8260B">
        <w:rPr>
          <w:sz w:val="16"/>
          <w:szCs w:val="16"/>
        </w:rPr>
        <w:t xml:space="preserve">Согласно п.7 постановления Правительства РФ от 08.08.2012 № 808 «Об организации теплоснабжения в Российской Федерации и о внесении изменений в некоторые акты Правительства Российской Федерации» критериями определения единой теплоснабжающей организации являются: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размер собственного капитала;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способность в лучшей мере обеспечить надежность теплоснабжения в соответствующей системе теплоснабжения. </w:t>
      </w:r>
    </w:p>
    <w:p w:rsidR="007260DB" w:rsidRPr="00F8260B" w:rsidRDefault="007260DB" w:rsidP="007260DB">
      <w:pPr>
        <w:rPr>
          <w:sz w:val="16"/>
          <w:szCs w:val="16"/>
        </w:rPr>
      </w:pPr>
      <w:r w:rsidRPr="00F8260B">
        <w:rPr>
          <w:sz w:val="16"/>
          <w:szCs w:val="16"/>
        </w:rPr>
        <w:t xml:space="preserve">По ПП РФ № 808 под рабочей тепловой мощностью понимается средняя приведенная часовая мощность источника тепловой энергии, определяемая по фактическому полезному отпуску источника тепловой энергии за последние 2 года работы. </w:t>
      </w:r>
    </w:p>
    <w:p w:rsidR="007260DB" w:rsidRPr="00F8260B" w:rsidRDefault="007260DB" w:rsidP="007260DB">
      <w:pPr>
        <w:rPr>
          <w:sz w:val="16"/>
          <w:szCs w:val="16"/>
        </w:rPr>
      </w:pPr>
      <w:r w:rsidRPr="00F8260B">
        <w:rPr>
          <w:sz w:val="16"/>
          <w:szCs w:val="16"/>
        </w:rPr>
        <w:t xml:space="preserve">Емкостью тепловых сетей называется произведение протяженности всех тепловых сетей, принадлежащих организации на праве собственности или ином законном основании, на средневзвешенную площадь поперечного сечения тепловых сетей. </w:t>
      </w:r>
    </w:p>
    <w:p w:rsidR="007260DB" w:rsidRPr="00F8260B" w:rsidRDefault="007260DB" w:rsidP="007260DB">
      <w:pPr>
        <w:rPr>
          <w:sz w:val="16"/>
          <w:szCs w:val="16"/>
        </w:rPr>
      </w:pPr>
      <w:r w:rsidRPr="00F8260B">
        <w:rPr>
          <w:sz w:val="16"/>
          <w:szCs w:val="16"/>
        </w:rPr>
        <w:t xml:space="preserve">Зона деятельности единой теплоснабжающей организации – одна или несколько систем теплоснабжения на территории села, поселения, городского округа, в границах которых единая теплоснабжающая организация обязана обслуживать любых обратившихся к ней потребителей тепловой энергии. </w:t>
      </w:r>
    </w:p>
    <w:p w:rsidR="007260DB" w:rsidRPr="00F8260B" w:rsidRDefault="007260DB" w:rsidP="007260DB">
      <w:pPr>
        <w:rPr>
          <w:sz w:val="16"/>
          <w:szCs w:val="16"/>
        </w:rPr>
      </w:pPr>
      <w:r w:rsidRPr="00F8260B">
        <w:rPr>
          <w:sz w:val="16"/>
          <w:szCs w:val="16"/>
        </w:rPr>
        <w:lastRenderedPageBreak/>
        <w:t>Сравнительный анализ критериев определения единых теплоснабжающих организаций в системах теплоснабжения на территории Агинского сельсовета приведен в таблице 11.1.</w:t>
      </w:r>
    </w:p>
    <w:p w:rsidR="007260DB" w:rsidRPr="00F8260B" w:rsidRDefault="007260DB" w:rsidP="007260DB">
      <w:pPr>
        <w:jc w:val="right"/>
        <w:rPr>
          <w:sz w:val="16"/>
          <w:szCs w:val="16"/>
        </w:rPr>
        <w:sectPr w:rsidR="007260DB" w:rsidRPr="00F8260B" w:rsidSect="00093260">
          <w:pgSz w:w="11906" w:h="16838"/>
          <w:pgMar w:top="851" w:right="851" w:bottom="851" w:left="1418" w:header="709" w:footer="261" w:gutter="0"/>
          <w:cols w:space="708"/>
          <w:docGrid w:linePitch="360"/>
        </w:sectPr>
      </w:pPr>
    </w:p>
    <w:p w:rsidR="007260DB" w:rsidRPr="00F8260B" w:rsidRDefault="007260DB" w:rsidP="007260DB">
      <w:pPr>
        <w:jc w:val="right"/>
        <w:rPr>
          <w:sz w:val="16"/>
          <w:szCs w:val="16"/>
        </w:rPr>
      </w:pPr>
      <w:r w:rsidRPr="00F8260B">
        <w:rPr>
          <w:sz w:val="16"/>
          <w:szCs w:val="16"/>
        </w:rPr>
        <w:lastRenderedPageBreak/>
        <w:t>Таблица 11.1</w:t>
      </w:r>
    </w:p>
    <w:p w:rsidR="007260DB" w:rsidRPr="00F8260B" w:rsidRDefault="007260DB" w:rsidP="007260DB">
      <w:pPr>
        <w:jc w:val="center"/>
        <w:rPr>
          <w:sz w:val="16"/>
          <w:szCs w:val="16"/>
          <w:u w:val="single"/>
        </w:rPr>
      </w:pPr>
      <w:r w:rsidRPr="00F8260B">
        <w:rPr>
          <w:sz w:val="16"/>
          <w:szCs w:val="16"/>
          <w:u w:val="single"/>
        </w:rPr>
        <w:t>Сравнительный анализ критериев определения ЕТО в системах теплоснабжения на территории Агинского сельсовета</w:t>
      </w:r>
    </w:p>
    <w:tbl>
      <w:tblPr>
        <w:tblW w:w="15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605"/>
        <w:gridCol w:w="1056"/>
        <w:gridCol w:w="1531"/>
        <w:gridCol w:w="1401"/>
        <w:gridCol w:w="1541"/>
        <w:gridCol w:w="1157"/>
        <w:gridCol w:w="969"/>
        <w:gridCol w:w="992"/>
        <w:gridCol w:w="970"/>
        <w:gridCol w:w="1157"/>
        <w:gridCol w:w="1796"/>
      </w:tblGrid>
      <w:tr w:rsidR="007260DB" w:rsidRPr="00F8260B" w:rsidTr="00D416CD">
        <w:trPr>
          <w:tblHeader/>
        </w:trPr>
        <w:tc>
          <w:tcPr>
            <w:tcW w:w="89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bookmarkStart w:id="131" w:name="sub_1174"/>
            <w:bookmarkEnd w:id="130"/>
            <w:r w:rsidRPr="00F8260B">
              <w:rPr>
                <w:rFonts w:ascii="Times New Roman" w:hAnsi="Times New Roman" w:cs="Times New Roman"/>
                <w:b/>
                <w:sz w:val="16"/>
                <w:szCs w:val="16"/>
              </w:rPr>
              <w:t>№ системы теплоснабжения</w:t>
            </w:r>
          </w:p>
        </w:tc>
        <w:tc>
          <w:tcPr>
            <w:tcW w:w="1605"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Наименования источников тепловой энергии в системе теплоснабжения</w:t>
            </w:r>
          </w:p>
        </w:tc>
        <w:tc>
          <w:tcPr>
            <w:tcW w:w="105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Располагаемая тепловая мощность источника, Гкал/ч</w:t>
            </w:r>
          </w:p>
        </w:tc>
        <w:tc>
          <w:tcPr>
            <w:tcW w:w="1531"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Теплоснабжающие (теплосетевые) организации в границах системы теплоснабжения</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Размер собственного капитала теплоснабжающей (теплосетевой) организации, тыс. руб.</w:t>
            </w:r>
          </w:p>
        </w:tc>
        <w:tc>
          <w:tcPr>
            <w:tcW w:w="1541"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Объекты систем теплоснабжения в обслуживании теплоснабжающей (теплосетевой) организации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Вид имущественного права</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vertAlign w:val="superscript"/>
              </w:rPr>
            </w:pPr>
            <w:r w:rsidRPr="00F8260B">
              <w:rPr>
                <w:rFonts w:ascii="Times New Roman" w:hAnsi="Times New Roman" w:cs="Times New Roman"/>
                <w:b/>
                <w:sz w:val="16"/>
                <w:szCs w:val="16"/>
              </w:rPr>
              <w:t>Емкость тепловых сетей, м</w:t>
            </w:r>
            <w:r w:rsidRPr="00F8260B">
              <w:rPr>
                <w:rFonts w:ascii="Times New Roman" w:hAnsi="Times New Roman" w:cs="Times New Roman"/>
                <w:b/>
                <w:sz w:val="16"/>
                <w:szCs w:val="16"/>
                <w:vertAlign w:val="superscript"/>
              </w:rPr>
              <w:t>3</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Информация о подаче заявки на присвоение статуса ЕТО</w:t>
            </w:r>
          </w:p>
        </w:tc>
        <w:tc>
          <w:tcPr>
            <w:tcW w:w="97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зоны деятельности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Утвержденная ЕТО</w:t>
            </w:r>
          </w:p>
        </w:tc>
        <w:tc>
          <w:tcPr>
            <w:tcW w:w="179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Основание для присвоения статуса ЕТО</w:t>
            </w:r>
          </w:p>
        </w:tc>
      </w:tr>
      <w:tr w:rsidR="007260DB" w:rsidRPr="00F8260B" w:rsidTr="00D416CD">
        <w:trPr>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1</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№1 «ЦРБ большая»</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3,5</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«САЯНТЕПЛОРЕСУРС»</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Да</w:t>
            </w:r>
          </w:p>
        </w:tc>
        <w:tc>
          <w:tcPr>
            <w:tcW w:w="1796" w:type="dxa"/>
            <w:vMerge w:val="restart"/>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sz w:val="16"/>
                <w:szCs w:val="16"/>
              </w:rPr>
              <w:t>Ст. 14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7260DB" w:rsidRPr="00F8260B" w:rsidTr="00D416CD">
        <w:trPr>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2</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 xml:space="preserve">Котельная №3 «Школа №1 </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2,5</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«САЯНТЕПЛОРЕСУРС»</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Да</w:t>
            </w:r>
          </w:p>
        </w:tc>
        <w:tc>
          <w:tcPr>
            <w:tcW w:w="1796" w:type="dxa"/>
            <w:vMerge/>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p>
        </w:tc>
      </w:tr>
      <w:tr w:rsidR="007260DB" w:rsidRPr="00F8260B" w:rsidTr="00D416CD">
        <w:trPr>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3</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№4 МПМК</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2,8</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«САЯНТЕПЛОРЕСУРС»</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Да</w:t>
            </w:r>
          </w:p>
        </w:tc>
        <w:tc>
          <w:tcPr>
            <w:tcW w:w="1796" w:type="dxa"/>
            <w:vMerge/>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p>
        </w:tc>
      </w:tr>
      <w:tr w:rsidR="007260DB" w:rsidRPr="00F8260B" w:rsidTr="00D416CD">
        <w:trPr>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4</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№5 «Школа №2 (Мкр. Ветеран)»</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1,6</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«САЯНТЕПЛОРЕСУРС»</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Да</w:t>
            </w:r>
          </w:p>
        </w:tc>
        <w:tc>
          <w:tcPr>
            <w:tcW w:w="1796" w:type="dxa"/>
            <w:vMerge/>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p>
        </w:tc>
      </w:tr>
      <w:tr w:rsidR="007260DB" w:rsidRPr="00F8260B" w:rsidTr="00D416CD">
        <w:trPr>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5</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ООО «Агрокомплект»</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1,2</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«Агрокомплект»</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w:t>
            </w:r>
          </w:p>
        </w:tc>
        <w:tc>
          <w:tcPr>
            <w:tcW w:w="1157" w:type="dxa"/>
            <w:tcMar>
              <w:left w:w="11" w:type="dxa"/>
              <w:right w:w="11" w:type="dxa"/>
            </w:tcMar>
            <w:vAlign w:val="center"/>
          </w:tcPr>
          <w:p w:rsidR="007260DB" w:rsidRPr="00F8260B" w:rsidRDefault="007260DB" w:rsidP="00D416CD">
            <w:pPr>
              <w:pStyle w:val="aff6"/>
              <w:rPr>
                <w:rFonts w:ascii="Times New Roman" w:hAnsi="Times New Roman" w:cs="Times New Roman"/>
                <w:sz w:val="16"/>
                <w:szCs w:val="16"/>
              </w:rPr>
            </w:pPr>
            <w:r w:rsidRPr="00F8260B">
              <w:rPr>
                <w:rFonts w:ascii="Times New Roman" w:hAnsi="Times New Roman" w:cs="Times New Roman"/>
                <w:sz w:val="16"/>
                <w:szCs w:val="16"/>
              </w:rPr>
              <w:t xml:space="preserve">        Да</w:t>
            </w:r>
          </w:p>
        </w:tc>
        <w:tc>
          <w:tcPr>
            <w:tcW w:w="1796" w:type="dxa"/>
            <w:vMerge/>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p>
        </w:tc>
      </w:tr>
    </w:tbl>
    <w:p w:rsidR="007260DB" w:rsidRPr="00F8260B" w:rsidRDefault="007260DB" w:rsidP="007260DB">
      <w:pPr>
        <w:rPr>
          <w:sz w:val="16"/>
          <w:szCs w:val="16"/>
        </w:rPr>
      </w:pPr>
    </w:p>
    <w:tbl>
      <w:tblPr>
        <w:tblW w:w="150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6"/>
        <w:gridCol w:w="1605"/>
        <w:gridCol w:w="1056"/>
        <w:gridCol w:w="1531"/>
        <w:gridCol w:w="1401"/>
        <w:gridCol w:w="1541"/>
        <w:gridCol w:w="1157"/>
        <w:gridCol w:w="969"/>
        <w:gridCol w:w="992"/>
        <w:gridCol w:w="970"/>
        <w:gridCol w:w="1157"/>
        <w:gridCol w:w="1796"/>
      </w:tblGrid>
      <w:tr w:rsidR="007260DB" w:rsidRPr="00F8260B" w:rsidTr="00D416CD">
        <w:trPr>
          <w:tblHeader/>
        </w:trPr>
        <w:tc>
          <w:tcPr>
            <w:tcW w:w="89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системы теплоснабжения</w:t>
            </w:r>
          </w:p>
        </w:tc>
        <w:tc>
          <w:tcPr>
            <w:tcW w:w="1605"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Наименования источников тепловой энергии в системе теплоснабжения</w:t>
            </w:r>
          </w:p>
        </w:tc>
        <w:tc>
          <w:tcPr>
            <w:tcW w:w="105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Располагаемая тепловая мощность источника, Гкал/ч</w:t>
            </w:r>
          </w:p>
        </w:tc>
        <w:tc>
          <w:tcPr>
            <w:tcW w:w="1531"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Теплоснабжающие (теплосетевые) организации в границах системы теплоснабжения</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Размер собственного капитала теплоснабжающей (теплосетевой) организации, тыс. руб.</w:t>
            </w:r>
          </w:p>
        </w:tc>
        <w:tc>
          <w:tcPr>
            <w:tcW w:w="1541"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Объекты систем теплоснабжения в обслуживании теплоснабжающей (теплосетевой) организации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Вид имущественного права</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vertAlign w:val="superscript"/>
              </w:rPr>
            </w:pPr>
            <w:r w:rsidRPr="00F8260B">
              <w:rPr>
                <w:rFonts w:ascii="Times New Roman" w:hAnsi="Times New Roman" w:cs="Times New Roman"/>
                <w:b/>
                <w:sz w:val="16"/>
                <w:szCs w:val="16"/>
              </w:rPr>
              <w:t>Емкость тепловых сетей, м</w:t>
            </w:r>
            <w:r w:rsidRPr="00F8260B">
              <w:rPr>
                <w:rFonts w:ascii="Times New Roman" w:hAnsi="Times New Roman" w:cs="Times New Roman"/>
                <w:b/>
                <w:sz w:val="16"/>
                <w:szCs w:val="16"/>
                <w:vertAlign w:val="superscript"/>
              </w:rPr>
              <w:t>3</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Информация о подаче заявки на присвоение статуса ЕТО</w:t>
            </w:r>
          </w:p>
        </w:tc>
        <w:tc>
          <w:tcPr>
            <w:tcW w:w="970"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 зоны деятельности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Утвержденная ЕТО</w:t>
            </w:r>
          </w:p>
        </w:tc>
        <w:tc>
          <w:tcPr>
            <w:tcW w:w="1796" w:type="dxa"/>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rFonts w:ascii="Times New Roman" w:hAnsi="Times New Roman" w:cs="Times New Roman"/>
                <w:b/>
                <w:sz w:val="16"/>
                <w:szCs w:val="16"/>
              </w:rPr>
              <w:t>Основание для присвоения статуса ЕТО</w:t>
            </w:r>
          </w:p>
        </w:tc>
      </w:tr>
      <w:tr w:rsidR="007260DB" w:rsidRPr="00F8260B" w:rsidTr="00D416CD">
        <w:trPr>
          <w:trHeight w:val="1682"/>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lastRenderedPageBreak/>
              <w:t>6</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БМК №2 по ул.Заводская</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0,175</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«Теплоэкспресс»</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Да</w:t>
            </w:r>
          </w:p>
        </w:tc>
        <w:tc>
          <w:tcPr>
            <w:tcW w:w="1796" w:type="dxa"/>
            <w:vMerge w:val="restart"/>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r w:rsidRPr="00F8260B">
              <w:rPr>
                <w:sz w:val="16"/>
                <w:szCs w:val="16"/>
              </w:rPr>
              <w:t>Ст. 14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7260DB" w:rsidRPr="00F8260B" w:rsidTr="00D416CD">
        <w:trPr>
          <w:trHeight w:val="1551"/>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7</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БМК</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«ДомСервис»</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Да</w:t>
            </w:r>
          </w:p>
        </w:tc>
        <w:tc>
          <w:tcPr>
            <w:tcW w:w="1796" w:type="dxa"/>
            <w:vMerge/>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p>
        </w:tc>
      </w:tr>
      <w:tr w:rsidR="007260DB" w:rsidRPr="00F8260B" w:rsidTr="00D416CD">
        <w:trPr>
          <w:tblHeader/>
        </w:trPr>
        <w:tc>
          <w:tcPr>
            <w:tcW w:w="896" w:type="dxa"/>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8</w:t>
            </w:r>
          </w:p>
        </w:tc>
        <w:tc>
          <w:tcPr>
            <w:tcW w:w="1605" w:type="dxa"/>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ОАО «Хлебоприёмное»</w:t>
            </w:r>
          </w:p>
        </w:tc>
        <w:tc>
          <w:tcPr>
            <w:tcW w:w="1056" w:type="dxa"/>
            <w:tcMar>
              <w:left w:w="11" w:type="dxa"/>
              <w:right w:w="11"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w:t>
            </w:r>
          </w:p>
        </w:tc>
        <w:tc>
          <w:tcPr>
            <w:tcW w:w="153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ОАО «Хлебо-приемное»</w:t>
            </w:r>
          </w:p>
        </w:tc>
        <w:tc>
          <w:tcPr>
            <w:tcW w:w="1401"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1541"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69"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w:t>
            </w:r>
          </w:p>
        </w:tc>
        <w:tc>
          <w:tcPr>
            <w:tcW w:w="992"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н/д</w:t>
            </w:r>
          </w:p>
        </w:tc>
        <w:tc>
          <w:tcPr>
            <w:tcW w:w="970" w:type="dxa"/>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w:t>
            </w:r>
          </w:p>
        </w:tc>
        <w:tc>
          <w:tcPr>
            <w:tcW w:w="1157" w:type="dxa"/>
            <w:tcMar>
              <w:left w:w="11" w:type="dxa"/>
              <w:right w:w="11" w:type="dxa"/>
            </w:tcMar>
            <w:vAlign w:val="center"/>
          </w:tcPr>
          <w:p w:rsidR="007260DB" w:rsidRPr="00F8260B" w:rsidRDefault="007260DB" w:rsidP="00D416CD">
            <w:pPr>
              <w:pStyle w:val="aff6"/>
              <w:jc w:val="center"/>
              <w:rPr>
                <w:rFonts w:ascii="Times New Roman" w:hAnsi="Times New Roman" w:cs="Times New Roman"/>
                <w:sz w:val="16"/>
                <w:szCs w:val="16"/>
              </w:rPr>
            </w:pPr>
            <w:r w:rsidRPr="00F8260B">
              <w:rPr>
                <w:rFonts w:ascii="Times New Roman" w:hAnsi="Times New Roman" w:cs="Times New Roman"/>
                <w:sz w:val="16"/>
                <w:szCs w:val="16"/>
              </w:rPr>
              <w:t>нет</w:t>
            </w:r>
          </w:p>
        </w:tc>
        <w:tc>
          <w:tcPr>
            <w:tcW w:w="1796" w:type="dxa"/>
            <w:vMerge/>
            <w:tcMar>
              <w:left w:w="11" w:type="dxa"/>
              <w:right w:w="11" w:type="dxa"/>
            </w:tcMar>
            <w:vAlign w:val="center"/>
          </w:tcPr>
          <w:p w:rsidR="007260DB" w:rsidRPr="00F8260B" w:rsidRDefault="007260DB" w:rsidP="00D416CD">
            <w:pPr>
              <w:pStyle w:val="aff6"/>
              <w:jc w:val="center"/>
              <w:rPr>
                <w:rFonts w:ascii="Times New Roman" w:hAnsi="Times New Roman" w:cs="Times New Roman"/>
                <w:b/>
                <w:sz w:val="16"/>
                <w:szCs w:val="16"/>
              </w:rPr>
            </w:pPr>
          </w:p>
        </w:tc>
      </w:tr>
    </w:tbl>
    <w:p w:rsidR="007260DB" w:rsidRPr="00F8260B" w:rsidRDefault="007260DB" w:rsidP="007260DB">
      <w:pPr>
        <w:rPr>
          <w:sz w:val="16"/>
          <w:szCs w:val="16"/>
        </w:rPr>
      </w:pPr>
    </w:p>
    <w:p w:rsidR="007260DB" w:rsidRPr="00F8260B" w:rsidRDefault="007260DB" w:rsidP="007260DB">
      <w:pPr>
        <w:rPr>
          <w:sz w:val="16"/>
          <w:szCs w:val="16"/>
        </w:rPr>
      </w:pPr>
    </w:p>
    <w:p w:rsidR="007260DB" w:rsidRPr="00F8260B" w:rsidRDefault="007260DB" w:rsidP="007260DB">
      <w:pPr>
        <w:rPr>
          <w:sz w:val="16"/>
          <w:szCs w:val="16"/>
        </w:rPr>
        <w:sectPr w:rsidR="007260DB" w:rsidRPr="00F8260B" w:rsidSect="00561053">
          <w:pgSz w:w="16838" w:h="11906" w:orient="landscape" w:code="9"/>
          <w:pgMar w:top="1418" w:right="851" w:bottom="567" w:left="851" w:header="709" w:footer="261" w:gutter="0"/>
          <w:cols w:space="708"/>
          <w:docGrid w:linePitch="360"/>
        </w:sectPr>
      </w:pPr>
    </w:p>
    <w:p w:rsidR="007260DB" w:rsidRPr="00F8260B" w:rsidRDefault="007260DB" w:rsidP="007260DB">
      <w:pPr>
        <w:pStyle w:val="3"/>
        <w:spacing w:line="240" w:lineRule="auto"/>
        <w:rPr>
          <w:sz w:val="16"/>
          <w:szCs w:val="16"/>
        </w:rPr>
      </w:pPr>
      <w:bookmarkStart w:id="132" w:name="_Toc85310876"/>
      <w:r w:rsidRPr="00F8260B">
        <w:rPr>
          <w:sz w:val="16"/>
          <w:szCs w:val="16"/>
        </w:rPr>
        <w:lastRenderedPageBreak/>
        <w:t>г) информацию о поданных теплоснабжающими организациями заявках на присвоение статуса единой теплоснабжающей организации</w:t>
      </w:r>
      <w:bookmarkEnd w:id="132"/>
      <w:r w:rsidRPr="00F8260B">
        <w:rPr>
          <w:sz w:val="16"/>
          <w:szCs w:val="16"/>
        </w:rPr>
        <w:t>:</w:t>
      </w:r>
    </w:p>
    <w:p w:rsidR="007260DB" w:rsidRPr="00F8260B" w:rsidRDefault="007260DB" w:rsidP="007260DB">
      <w:pPr>
        <w:rPr>
          <w:sz w:val="16"/>
          <w:szCs w:val="16"/>
        </w:rPr>
      </w:pPr>
      <w:bookmarkStart w:id="133" w:name="sub_1175"/>
      <w:bookmarkEnd w:id="131"/>
      <w:r w:rsidRPr="00F8260B">
        <w:rPr>
          <w:sz w:val="16"/>
          <w:szCs w:val="16"/>
        </w:rPr>
        <w:t>- ООО «Саянтеплоресурс»;</w:t>
      </w:r>
    </w:p>
    <w:p w:rsidR="007260DB" w:rsidRPr="00F8260B" w:rsidRDefault="007260DB" w:rsidP="007260DB">
      <w:pPr>
        <w:rPr>
          <w:sz w:val="16"/>
          <w:szCs w:val="16"/>
        </w:rPr>
      </w:pPr>
      <w:r w:rsidRPr="00F8260B">
        <w:rPr>
          <w:sz w:val="16"/>
          <w:szCs w:val="16"/>
        </w:rPr>
        <w:t>- ООО «Агрокомплект»;</w:t>
      </w:r>
    </w:p>
    <w:p w:rsidR="007260DB" w:rsidRPr="00F8260B" w:rsidRDefault="007260DB" w:rsidP="007260DB">
      <w:pPr>
        <w:rPr>
          <w:sz w:val="16"/>
          <w:szCs w:val="16"/>
        </w:rPr>
      </w:pPr>
      <w:r w:rsidRPr="00F8260B">
        <w:rPr>
          <w:sz w:val="16"/>
          <w:szCs w:val="16"/>
        </w:rPr>
        <w:t>- ООО «ДомСервис»;</w:t>
      </w:r>
    </w:p>
    <w:p w:rsidR="007260DB" w:rsidRPr="00F8260B" w:rsidRDefault="007260DB" w:rsidP="007260DB">
      <w:pPr>
        <w:rPr>
          <w:sz w:val="16"/>
          <w:szCs w:val="16"/>
        </w:rPr>
      </w:pPr>
      <w:r w:rsidRPr="00F8260B">
        <w:rPr>
          <w:sz w:val="16"/>
          <w:szCs w:val="16"/>
        </w:rPr>
        <w:t>- ООО «Теплоэкспресс».</w:t>
      </w:r>
    </w:p>
    <w:p w:rsidR="007260DB" w:rsidRPr="00F8260B" w:rsidRDefault="007260DB" w:rsidP="007260DB">
      <w:pPr>
        <w:pStyle w:val="3"/>
        <w:spacing w:line="240" w:lineRule="auto"/>
        <w:rPr>
          <w:sz w:val="16"/>
          <w:szCs w:val="16"/>
        </w:rPr>
      </w:pPr>
      <w:bookmarkStart w:id="134" w:name="_Toc85310877"/>
      <w:r w:rsidRPr="00F8260B">
        <w:rPr>
          <w:sz w:val="16"/>
          <w:szCs w:val="16"/>
        </w:rPr>
        <w:t>д)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w:t>
      </w:r>
      <w:bookmarkEnd w:id="134"/>
    </w:p>
    <w:bookmarkEnd w:id="133"/>
    <w:p w:rsidR="007260DB" w:rsidRPr="00F8260B" w:rsidRDefault="007260DB" w:rsidP="007260DB">
      <w:pPr>
        <w:rPr>
          <w:sz w:val="16"/>
          <w:szCs w:val="16"/>
        </w:rPr>
      </w:pPr>
      <w:r w:rsidRPr="00F8260B">
        <w:rPr>
          <w:sz w:val="16"/>
          <w:szCs w:val="16"/>
        </w:rPr>
        <w:t>Понятие «Единая теплоснабжающая организация» введено Федеральным законом от 27.07.2012 № 190 «О теплоснабжении».</w:t>
      </w:r>
    </w:p>
    <w:p w:rsidR="007260DB" w:rsidRPr="00F8260B" w:rsidRDefault="007260DB" w:rsidP="007260DB">
      <w:pPr>
        <w:rPr>
          <w:sz w:val="16"/>
          <w:szCs w:val="16"/>
        </w:rPr>
      </w:pPr>
      <w:r w:rsidRPr="00F8260B">
        <w:rPr>
          <w:sz w:val="16"/>
          <w:szCs w:val="16"/>
        </w:rPr>
        <w:t>В соответствии с пунктом 23 постановления Правительства РФ от 03.04.2018 № 405 «О внесении изменений в некоторые акты Правительства РФ» в схеме теплоснабжения должен быть проработан раздел, содержащий обоснования решения по определению единой теплоснабжающей организации, который должен содержать обоснование соответствия предлагаемой к определению в качестве единой теплоснабжающей организации критериям единой теплоснабжающей организации, установленным в правилах организации теплоснабжения, утверждаемых Правительством РФ.</w:t>
      </w:r>
    </w:p>
    <w:p w:rsidR="007260DB" w:rsidRPr="00F8260B" w:rsidRDefault="007260DB" w:rsidP="007260DB">
      <w:pPr>
        <w:rPr>
          <w:sz w:val="16"/>
          <w:szCs w:val="16"/>
        </w:rPr>
      </w:pPr>
      <w:r w:rsidRPr="00F8260B">
        <w:rPr>
          <w:sz w:val="16"/>
          <w:szCs w:val="16"/>
        </w:rPr>
        <w:t>Реестр систем теплоснабжения, содержащий перечень теплоснабжающих организаций в границах Агинского сельсовета представлен в таблице 11.2.</w:t>
      </w:r>
    </w:p>
    <w:p w:rsidR="007260DB" w:rsidRPr="00F8260B" w:rsidRDefault="007260DB" w:rsidP="007260DB">
      <w:pPr>
        <w:jc w:val="right"/>
        <w:rPr>
          <w:sz w:val="16"/>
          <w:szCs w:val="16"/>
        </w:rPr>
      </w:pPr>
      <w:r w:rsidRPr="00F8260B">
        <w:rPr>
          <w:sz w:val="16"/>
          <w:szCs w:val="16"/>
        </w:rPr>
        <w:t>Таблица 11.2</w:t>
      </w:r>
    </w:p>
    <w:p w:rsidR="007260DB" w:rsidRPr="00F8260B" w:rsidRDefault="007260DB" w:rsidP="007260DB">
      <w:pPr>
        <w:jc w:val="center"/>
        <w:rPr>
          <w:sz w:val="16"/>
          <w:szCs w:val="16"/>
          <w:u w:val="single"/>
        </w:rPr>
      </w:pPr>
      <w:r w:rsidRPr="00F8260B">
        <w:rPr>
          <w:sz w:val="16"/>
          <w:szCs w:val="16"/>
          <w:u w:val="single"/>
        </w:rPr>
        <w:t>Реестр систем теплоснабжения</w:t>
      </w: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862"/>
        <w:gridCol w:w="1134"/>
        <w:gridCol w:w="1559"/>
        <w:gridCol w:w="1559"/>
        <w:gridCol w:w="850"/>
        <w:gridCol w:w="1134"/>
        <w:gridCol w:w="2552"/>
      </w:tblGrid>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 системы теплоснабжения</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Наименования источников тепловой энергии в системе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Теплоснабжающие (теплосетевые) организации в границах системы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Объекты систем теплоснабжения в обслуживании теплоснабжающей (теплосетевой) организации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 зоны деятельности</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Утвержденная ЕТО</w:t>
            </w:r>
          </w:p>
        </w:tc>
        <w:tc>
          <w:tcPr>
            <w:tcW w:w="2552" w:type="dxa"/>
            <w:tcBorders>
              <w:top w:val="single" w:sz="4" w:space="0" w:color="auto"/>
              <w:left w:val="single" w:sz="4" w:space="0" w:color="auto"/>
              <w:bottom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Основание для присвоения статуса ЕТО</w:t>
            </w:r>
          </w:p>
        </w:tc>
      </w:tr>
      <w:tr w:rsidR="007260DB" w:rsidRPr="00F8260B" w:rsidTr="00D416CD">
        <w:trPr>
          <w:trHeight w:val="993"/>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1</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№1 «ЦРБ большая»</w:t>
            </w:r>
          </w:p>
        </w:tc>
        <w:tc>
          <w:tcPr>
            <w:tcW w:w="1559" w:type="dxa"/>
            <w:vMerge w:val="restart"/>
            <w:tcBorders>
              <w:left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«САЯНТЕПЛОРЕСУРС»</w:t>
            </w:r>
          </w:p>
        </w:tc>
        <w:tc>
          <w:tcPr>
            <w:tcW w:w="1559" w:type="dxa"/>
            <w:vMerge w:val="restart"/>
            <w:tcBorders>
              <w:left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01</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ДА</w:t>
            </w:r>
          </w:p>
        </w:tc>
        <w:tc>
          <w:tcPr>
            <w:tcW w:w="2552" w:type="dxa"/>
            <w:vMerge w:val="restart"/>
            <w:tcBorders>
              <w:lef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Ст. 14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2</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 xml:space="preserve">Котельная №3 «Школа №1 </w:t>
            </w:r>
          </w:p>
        </w:tc>
        <w:tc>
          <w:tcPr>
            <w:tcW w:w="1559" w:type="dxa"/>
            <w:vMerge/>
            <w:tcBorders>
              <w:left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p>
        </w:tc>
        <w:tc>
          <w:tcPr>
            <w:tcW w:w="1559" w:type="dxa"/>
            <w:vMerge/>
            <w:tcBorders>
              <w:left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02</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ДА</w:t>
            </w:r>
          </w:p>
        </w:tc>
        <w:tc>
          <w:tcPr>
            <w:tcW w:w="2552" w:type="dxa"/>
            <w:vMerge/>
            <w:tcBorders>
              <w:lef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p>
        </w:tc>
      </w:tr>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3</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№4 МПМК</w:t>
            </w:r>
          </w:p>
        </w:tc>
        <w:tc>
          <w:tcPr>
            <w:tcW w:w="1559" w:type="dxa"/>
            <w:vMerge/>
            <w:tcBorders>
              <w:left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p>
        </w:tc>
        <w:tc>
          <w:tcPr>
            <w:tcW w:w="1559" w:type="dxa"/>
            <w:vMerge/>
            <w:tcBorders>
              <w:left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03</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ДА</w:t>
            </w:r>
          </w:p>
        </w:tc>
        <w:tc>
          <w:tcPr>
            <w:tcW w:w="2552" w:type="dxa"/>
            <w:vMerge/>
            <w:tcBorders>
              <w:lef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p>
        </w:tc>
      </w:tr>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4</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№5 «Школа №2 (Мкр. Ветеран)»</w:t>
            </w:r>
          </w:p>
        </w:tc>
        <w:tc>
          <w:tcPr>
            <w:tcW w:w="1559" w:type="dxa"/>
            <w:vMerge/>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p>
        </w:tc>
        <w:tc>
          <w:tcPr>
            <w:tcW w:w="1559" w:type="dxa"/>
            <w:vMerge/>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04</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ДА</w:t>
            </w:r>
          </w:p>
        </w:tc>
        <w:tc>
          <w:tcPr>
            <w:tcW w:w="2552" w:type="dxa"/>
            <w:vMerge/>
            <w:tcBorders>
              <w:left w:val="single" w:sz="4" w:space="0" w:color="auto"/>
              <w:bottom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p>
        </w:tc>
      </w:tr>
    </w:tbl>
    <w:p w:rsidR="007260DB" w:rsidRPr="00F8260B" w:rsidRDefault="007260DB" w:rsidP="007260DB">
      <w:pPr>
        <w:rPr>
          <w:sz w:val="16"/>
          <w:szCs w:val="16"/>
        </w:rPr>
      </w:pPr>
    </w:p>
    <w:tbl>
      <w:tblPr>
        <w:tblW w:w="9650" w:type="dxa"/>
        <w:tblBorders>
          <w:top w:val="single" w:sz="4" w:space="0" w:color="auto"/>
          <w:left w:val="single" w:sz="4" w:space="0" w:color="auto"/>
          <w:bottom w:val="single" w:sz="4" w:space="0" w:color="auto"/>
          <w:right w:val="single" w:sz="4" w:space="0" w:color="auto"/>
        </w:tblBorders>
        <w:tblLayout w:type="fixed"/>
        <w:tblLook w:val="0000"/>
      </w:tblPr>
      <w:tblGrid>
        <w:gridCol w:w="862"/>
        <w:gridCol w:w="1134"/>
        <w:gridCol w:w="1559"/>
        <w:gridCol w:w="1559"/>
        <w:gridCol w:w="850"/>
        <w:gridCol w:w="1134"/>
        <w:gridCol w:w="2552"/>
      </w:tblGrid>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 системы теплоснабжения</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Наименования источников тепловой энергии в системе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Теплоснабжающие (теплосетевые) организации в границах системы теплоснабжения</w:t>
            </w:r>
          </w:p>
        </w:tc>
        <w:tc>
          <w:tcPr>
            <w:tcW w:w="1559"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Объекты систем теплоснабжения в обслуживании теплоснабжающей (теплосетевой) организации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 зоны деятельности</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Утвержденная ЕТО</w:t>
            </w:r>
          </w:p>
        </w:tc>
        <w:tc>
          <w:tcPr>
            <w:tcW w:w="2552" w:type="dxa"/>
            <w:tcBorders>
              <w:top w:val="single" w:sz="4" w:space="0" w:color="auto"/>
              <w:left w:val="single" w:sz="4" w:space="0" w:color="auto"/>
              <w:bottom w:val="single" w:sz="4" w:space="0" w:color="auto"/>
            </w:tcBorders>
            <w:tcMar>
              <w:left w:w="11" w:type="dxa"/>
              <w:right w:w="11" w:type="dxa"/>
            </w:tcMar>
            <w:vAlign w:val="center"/>
          </w:tcPr>
          <w:p w:rsidR="007260DB" w:rsidRPr="00F8260B" w:rsidRDefault="007260DB" w:rsidP="00D416CD">
            <w:pPr>
              <w:keepNext/>
              <w:spacing w:after="0" w:line="240" w:lineRule="auto"/>
              <w:jc w:val="center"/>
              <w:rPr>
                <w:b/>
                <w:sz w:val="16"/>
                <w:szCs w:val="16"/>
              </w:rPr>
            </w:pPr>
            <w:r w:rsidRPr="00F8260B">
              <w:rPr>
                <w:b/>
                <w:sz w:val="16"/>
                <w:szCs w:val="16"/>
              </w:rPr>
              <w:t>Основание для присвоения статуса ЕТО</w:t>
            </w:r>
          </w:p>
        </w:tc>
      </w:tr>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5</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ООО «Агрокомплект»</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«Агрокомплект» (бывшая КрайДЭО)</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05</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да</w:t>
            </w:r>
          </w:p>
        </w:tc>
        <w:tc>
          <w:tcPr>
            <w:tcW w:w="2552" w:type="dxa"/>
            <w:vMerge w:val="restart"/>
            <w:tcBorders>
              <w:lef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Ст. 14 Федерального закона от 06.10.2003 № 131-ФЗ «Об общих принципах организации местного самоуправления в РФ», ст. 6 Федерального закона от 27.07.2010 № 190-ФЗ «О теплоснабжении», п. 11 Правил организации теплоснабжения в РФ, утвержденных постановлением Правительства РФ от 08.08.2012 № 808</w:t>
            </w:r>
          </w:p>
        </w:tc>
      </w:tr>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6</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БМК №2 по ул.Заводская</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«Теплоэкспресс»</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06</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да</w:t>
            </w:r>
          </w:p>
        </w:tc>
        <w:tc>
          <w:tcPr>
            <w:tcW w:w="2552" w:type="dxa"/>
            <w:vMerge/>
            <w:tcBorders>
              <w:lef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p>
        </w:tc>
      </w:tr>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7</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БМК</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ООО «ДомСервис»</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07</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да</w:t>
            </w:r>
          </w:p>
        </w:tc>
        <w:tc>
          <w:tcPr>
            <w:tcW w:w="2552" w:type="dxa"/>
            <w:vMerge/>
            <w:tcBorders>
              <w:lef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p>
        </w:tc>
      </w:tr>
      <w:tr w:rsidR="007260DB" w:rsidRPr="00F8260B" w:rsidTr="00D416CD">
        <w:trPr>
          <w:tblHeader/>
        </w:trPr>
        <w:tc>
          <w:tcPr>
            <w:tcW w:w="862" w:type="dxa"/>
            <w:tcBorders>
              <w:top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r w:rsidRPr="00F8260B">
              <w:rPr>
                <w:sz w:val="16"/>
                <w:szCs w:val="16"/>
              </w:rPr>
              <w:t>8</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autoSpaceDE w:val="0"/>
              <w:autoSpaceDN w:val="0"/>
              <w:adjustRightInd w:val="0"/>
              <w:spacing w:after="0" w:line="240" w:lineRule="auto"/>
              <w:jc w:val="center"/>
              <w:rPr>
                <w:sz w:val="16"/>
                <w:szCs w:val="16"/>
              </w:rPr>
            </w:pPr>
            <w:r w:rsidRPr="00F8260B">
              <w:rPr>
                <w:sz w:val="16"/>
                <w:szCs w:val="16"/>
              </w:rPr>
              <w:t>Котельная ОАО «Хлебоприёмное»</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ОАО «Хлебоприемное»</w:t>
            </w:r>
          </w:p>
        </w:tc>
        <w:tc>
          <w:tcPr>
            <w:tcW w:w="1559" w:type="dxa"/>
            <w:tcBorders>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Источник тепловой энергии, тепловые сети</w:t>
            </w:r>
          </w:p>
        </w:tc>
        <w:tc>
          <w:tcPr>
            <w:tcW w:w="850"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08</w:t>
            </w:r>
          </w:p>
        </w:tc>
        <w:tc>
          <w:tcPr>
            <w:tcW w:w="1134" w:type="dxa"/>
            <w:tcBorders>
              <w:top w:val="single" w:sz="4" w:space="0" w:color="auto"/>
              <w:left w:val="single" w:sz="4" w:space="0" w:color="auto"/>
              <w:bottom w:val="single" w:sz="4" w:space="0" w:color="auto"/>
              <w:right w:val="single" w:sz="4" w:space="0" w:color="auto"/>
            </w:tcBorders>
            <w:tcMar>
              <w:left w:w="11" w:type="dxa"/>
              <w:right w:w="11" w:type="dxa"/>
            </w:tcMar>
            <w:vAlign w:val="center"/>
          </w:tcPr>
          <w:p w:rsidR="007260DB" w:rsidRPr="00F8260B" w:rsidRDefault="007260DB" w:rsidP="00D416CD">
            <w:pPr>
              <w:spacing w:after="0" w:line="240" w:lineRule="auto"/>
              <w:jc w:val="center"/>
              <w:rPr>
                <w:sz w:val="16"/>
                <w:szCs w:val="16"/>
              </w:rPr>
            </w:pPr>
            <w:r w:rsidRPr="00F8260B">
              <w:rPr>
                <w:sz w:val="16"/>
                <w:szCs w:val="16"/>
              </w:rPr>
              <w:t>нет</w:t>
            </w:r>
          </w:p>
        </w:tc>
        <w:tc>
          <w:tcPr>
            <w:tcW w:w="2552" w:type="dxa"/>
            <w:vMerge/>
            <w:tcBorders>
              <w:left w:val="single" w:sz="4" w:space="0" w:color="auto"/>
              <w:bottom w:val="single" w:sz="4" w:space="0" w:color="auto"/>
            </w:tcBorders>
            <w:tcMar>
              <w:left w:w="11" w:type="dxa"/>
              <w:right w:w="11" w:type="dxa"/>
            </w:tcMar>
            <w:vAlign w:val="center"/>
          </w:tcPr>
          <w:p w:rsidR="007260DB" w:rsidRPr="00F8260B" w:rsidRDefault="007260DB" w:rsidP="00D416CD">
            <w:pPr>
              <w:keepNext/>
              <w:spacing w:after="0" w:line="240" w:lineRule="auto"/>
              <w:jc w:val="center"/>
              <w:rPr>
                <w:sz w:val="16"/>
                <w:szCs w:val="16"/>
              </w:rPr>
            </w:pPr>
          </w:p>
        </w:tc>
      </w:tr>
    </w:tbl>
    <w:p w:rsidR="007260DB" w:rsidRPr="00F8260B" w:rsidRDefault="007260DB" w:rsidP="007260DB">
      <w:pPr>
        <w:rPr>
          <w:sz w:val="16"/>
          <w:szCs w:val="16"/>
        </w:rPr>
      </w:pPr>
    </w:p>
    <w:p w:rsidR="007260DB" w:rsidRPr="00F8260B" w:rsidRDefault="007260DB" w:rsidP="007260DB">
      <w:pPr>
        <w:rPr>
          <w:sz w:val="16"/>
          <w:szCs w:val="16"/>
        </w:rPr>
      </w:pPr>
    </w:p>
    <w:p w:rsidR="007260DB" w:rsidRPr="00F8260B" w:rsidRDefault="007260DB" w:rsidP="007260DB">
      <w:pPr>
        <w:rPr>
          <w:sz w:val="16"/>
          <w:szCs w:val="16"/>
        </w:rPr>
      </w:pPr>
    </w:p>
    <w:p w:rsidR="007260DB" w:rsidRPr="00F8260B" w:rsidRDefault="007260DB" w:rsidP="007260DB">
      <w:pPr>
        <w:rPr>
          <w:sz w:val="16"/>
          <w:szCs w:val="16"/>
        </w:rPr>
      </w:pPr>
    </w:p>
    <w:p w:rsidR="007260DB" w:rsidRPr="00F8260B" w:rsidRDefault="007260DB" w:rsidP="007260DB">
      <w:pPr>
        <w:rPr>
          <w:sz w:val="16"/>
          <w:szCs w:val="16"/>
        </w:rPr>
      </w:pPr>
    </w:p>
    <w:p w:rsidR="007260DB" w:rsidRPr="00F8260B" w:rsidRDefault="007260DB" w:rsidP="007260DB">
      <w:pPr>
        <w:pStyle w:val="10"/>
        <w:rPr>
          <w:sz w:val="16"/>
          <w:szCs w:val="16"/>
        </w:rPr>
      </w:pPr>
      <w:bookmarkStart w:id="135" w:name="_Toc85310878"/>
      <w:bookmarkStart w:id="136" w:name="sub_1411"/>
      <w:bookmarkEnd w:id="124"/>
      <w:r w:rsidRPr="00F8260B">
        <w:rPr>
          <w:sz w:val="16"/>
          <w:szCs w:val="16"/>
        </w:rPr>
        <w:lastRenderedPageBreak/>
        <w:t>РАЗДЕЛ 12 «РЕШЕНИЯ О РАСПРЕДЕЛЕНИИ ТЕПЛОВОЙ НАГРУЗКИ МЕЖДУ ИСТОЧНИКАМИ ТЕПЛОВОЙ ЭНЕРГИИ»</w:t>
      </w:r>
      <w:bookmarkEnd w:id="135"/>
    </w:p>
    <w:p w:rsidR="007260DB" w:rsidRPr="00F8260B" w:rsidRDefault="007260DB" w:rsidP="007260DB">
      <w:pPr>
        <w:rPr>
          <w:sz w:val="16"/>
          <w:szCs w:val="16"/>
        </w:rPr>
      </w:pPr>
      <w:r w:rsidRPr="00F8260B">
        <w:rPr>
          <w:sz w:val="16"/>
          <w:szCs w:val="16"/>
        </w:rPr>
        <w:t>В настоящее время, возможность поставок тепловой энергии потребителям от различных источников тепловой энергии, при сохранении надежности теплоснабжения отсутствует, и в перспективе не предусмотрена.</w:t>
      </w:r>
    </w:p>
    <w:p w:rsidR="007260DB" w:rsidRPr="00F8260B" w:rsidRDefault="007260DB" w:rsidP="007260DB">
      <w:pPr>
        <w:pStyle w:val="10"/>
        <w:rPr>
          <w:sz w:val="16"/>
          <w:szCs w:val="16"/>
        </w:rPr>
      </w:pPr>
      <w:bookmarkStart w:id="137" w:name="_Toc85310879"/>
      <w:bookmarkStart w:id="138" w:name="sub_1412"/>
      <w:bookmarkEnd w:id="136"/>
      <w:r w:rsidRPr="00F8260B">
        <w:rPr>
          <w:sz w:val="16"/>
          <w:szCs w:val="16"/>
        </w:rPr>
        <w:lastRenderedPageBreak/>
        <w:t>РАЗДЕЛ 13 «РЕШЕНИЯ ПО БЕСХОЗЯЙНЫМ ТЕПЛОВЫМ СЕТЯМ»</w:t>
      </w:r>
      <w:bookmarkEnd w:id="137"/>
    </w:p>
    <w:p w:rsidR="007260DB" w:rsidRPr="00F8260B" w:rsidRDefault="007260DB" w:rsidP="007260DB">
      <w:pPr>
        <w:rPr>
          <w:sz w:val="16"/>
          <w:szCs w:val="16"/>
        </w:rPr>
      </w:pPr>
      <w:r w:rsidRPr="00F8260B">
        <w:rPr>
          <w:sz w:val="16"/>
          <w:szCs w:val="16"/>
        </w:rPr>
        <w:t xml:space="preserve">В соответствии со статьей 15 п.6 Федерального закона от 27.07.2010 №190-ФЗ «О теплоснабжении» в случае выявления бесхозяйных тепловых сетей (тепловых сетей, не имеющих эксплуатирующей организации) орган местного самоуправления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 которая осуществляет содержание и обслуживание указанных бесхозяйных тепловых сетей. Орган регулирования обязан включить затраты на содержание и обслуживание бесхозяйных сетей в тарифы соответствующей организации на следующий период регулирования. </w:t>
      </w:r>
    </w:p>
    <w:p w:rsidR="007260DB" w:rsidRPr="00F8260B" w:rsidRDefault="007260DB" w:rsidP="007260DB">
      <w:pPr>
        <w:rPr>
          <w:sz w:val="16"/>
          <w:szCs w:val="16"/>
        </w:rPr>
      </w:pPr>
      <w:r w:rsidRPr="00F8260B">
        <w:rPr>
          <w:sz w:val="16"/>
          <w:szCs w:val="16"/>
        </w:rPr>
        <w:t>Принятие на учет бесхозяйных тепловых сетей (тепловых сетей, не имеющих эксплуатирующей организации) осуществляется на основании постановления Правительства РФ от 17.09.2003 г. № 580. На основании статьи 225 ГК РФ по истечении года со дня постановки бесхозяйной недвижимой вещи на учет орган, уполномоченный управлять муниципальным имуществом, может обратиться в суд с требованием о признании права муниципальной собственности на эту вещь.</w:t>
      </w:r>
    </w:p>
    <w:p w:rsidR="007260DB" w:rsidRPr="00F8260B" w:rsidRDefault="007260DB" w:rsidP="007260DB">
      <w:pPr>
        <w:rPr>
          <w:sz w:val="16"/>
          <w:szCs w:val="16"/>
        </w:rPr>
      </w:pPr>
      <w:r w:rsidRPr="00F8260B">
        <w:rPr>
          <w:sz w:val="16"/>
          <w:szCs w:val="16"/>
        </w:rPr>
        <w:t>На момент разработки схемы, бесхозяйные участки тепловых сетей на территории Агинского сельсовета не выявлены.</w:t>
      </w:r>
    </w:p>
    <w:p w:rsidR="007260DB" w:rsidRPr="00F8260B" w:rsidRDefault="007260DB" w:rsidP="007260DB">
      <w:pPr>
        <w:rPr>
          <w:sz w:val="16"/>
          <w:szCs w:val="16"/>
        </w:rPr>
      </w:pPr>
    </w:p>
    <w:p w:rsidR="007260DB" w:rsidRPr="00F8260B" w:rsidRDefault="007260DB" w:rsidP="007260DB">
      <w:pPr>
        <w:pStyle w:val="10"/>
        <w:rPr>
          <w:color w:val="auto"/>
          <w:sz w:val="16"/>
          <w:szCs w:val="16"/>
        </w:rPr>
      </w:pPr>
      <w:bookmarkStart w:id="139" w:name="_Toc85310880"/>
      <w:bookmarkStart w:id="140" w:name="sub_1413"/>
      <w:bookmarkEnd w:id="138"/>
      <w:r w:rsidRPr="00F8260B">
        <w:rPr>
          <w:sz w:val="16"/>
          <w:szCs w:val="16"/>
        </w:rPr>
        <w:lastRenderedPageBreak/>
        <w:t xml:space="preserve">РАЗДЕЛ 14 «СИНХРОНИЗАЦИЯ СХЕМЫ ТЕПЛОСНАБЖЕНИЯ СО СХЕМОЙ ГАЗОСНАБЖЕНИЯ И ГАЗИФИКАЦИИ СУБЪЕКТА РОССИЙСКОЙ ФЕДЕРАЦИИ И (ИЛИ) ПОСЕЛЕНИЯ, СХЕМОЙ И ПРОГРАММОЙ РАЗВИТИЯ ЭЛЕКТРОЭНЕРГЕТИКИ, А ТАКЖЕ СО СХЕМОЙ ВОДОСНАБЖЕНИЯ И </w:t>
      </w:r>
      <w:r w:rsidRPr="00F8260B">
        <w:rPr>
          <w:color w:val="auto"/>
          <w:sz w:val="16"/>
          <w:szCs w:val="16"/>
        </w:rPr>
        <w:t>ВОДООТВЕДЕНИЯ ПОСЕЛЕНИЯ»</w:t>
      </w:r>
      <w:bookmarkEnd w:id="139"/>
    </w:p>
    <w:p w:rsidR="007260DB" w:rsidRPr="00F8260B" w:rsidRDefault="007260DB" w:rsidP="007260DB">
      <w:pPr>
        <w:pStyle w:val="3"/>
        <w:spacing w:line="240" w:lineRule="auto"/>
        <w:rPr>
          <w:sz w:val="16"/>
          <w:szCs w:val="16"/>
        </w:rPr>
      </w:pPr>
      <w:bookmarkStart w:id="141" w:name="_Toc85310881"/>
      <w:bookmarkStart w:id="142" w:name="sub_98"/>
      <w:r w:rsidRPr="00F8260B">
        <w:rPr>
          <w:sz w:val="16"/>
          <w:szCs w:val="16"/>
        </w:rPr>
        <w:t>а) описание 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w:t>
      </w:r>
      <w:bookmarkEnd w:id="141"/>
    </w:p>
    <w:p w:rsidR="007260DB" w:rsidRPr="00F8260B" w:rsidRDefault="007260DB" w:rsidP="007260DB">
      <w:pPr>
        <w:rPr>
          <w:sz w:val="16"/>
          <w:szCs w:val="16"/>
        </w:rPr>
      </w:pPr>
      <w:r w:rsidRPr="00F8260B">
        <w:rPr>
          <w:sz w:val="16"/>
          <w:szCs w:val="16"/>
        </w:rPr>
        <w:t>Решений (на основе утвержденной региональной (межрегиональной) программы газификации жилищно-коммунального хозяйства, промышленных и иных организаций) о развитии соответствующей системы газоснабжения в части обеспечения топливом источников тепловой энергии не предусмотрено.</w:t>
      </w:r>
    </w:p>
    <w:p w:rsidR="007260DB" w:rsidRPr="00F8260B" w:rsidRDefault="007260DB" w:rsidP="007260DB">
      <w:pPr>
        <w:pStyle w:val="3"/>
        <w:spacing w:line="240" w:lineRule="auto"/>
        <w:rPr>
          <w:sz w:val="16"/>
          <w:szCs w:val="16"/>
        </w:rPr>
      </w:pPr>
      <w:bookmarkStart w:id="143" w:name="_Toc85310882"/>
      <w:bookmarkStart w:id="144" w:name="sub_99"/>
      <w:bookmarkEnd w:id="142"/>
      <w:r w:rsidRPr="00F8260B">
        <w:rPr>
          <w:sz w:val="16"/>
          <w:szCs w:val="16"/>
        </w:rPr>
        <w:t>б) описание проблем организации газоснабжения источников тепловой энергии</w:t>
      </w:r>
      <w:bookmarkEnd w:id="143"/>
    </w:p>
    <w:p w:rsidR="007260DB" w:rsidRPr="00F8260B" w:rsidRDefault="007260DB" w:rsidP="007260DB">
      <w:pPr>
        <w:rPr>
          <w:sz w:val="16"/>
          <w:szCs w:val="16"/>
        </w:rPr>
      </w:pPr>
      <w:r w:rsidRPr="00F8260B">
        <w:rPr>
          <w:sz w:val="16"/>
          <w:szCs w:val="16"/>
        </w:rPr>
        <w:t>Проблемы организации газоснабжения источников тепловой энергии имеются, в связи отсутствия газопровода на территории Агинского сельсовета.</w:t>
      </w:r>
    </w:p>
    <w:p w:rsidR="007260DB" w:rsidRPr="00F8260B" w:rsidRDefault="007260DB" w:rsidP="007260DB">
      <w:pPr>
        <w:pStyle w:val="3"/>
        <w:spacing w:line="240" w:lineRule="auto"/>
        <w:rPr>
          <w:sz w:val="16"/>
          <w:szCs w:val="16"/>
        </w:rPr>
      </w:pPr>
      <w:bookmarkStart w:id="145" w:name="_Toc85310883"/>
      <w:bookmarkStart w:id="146" w:name="sub_1203"/>
      <w:bookmarkEnd w:id="144"/>
      <w:r w:rsidRPr="00F8260B">
        <w:rPr>
          <w:sz w:val="16"/>
          <w:szCs w:val="16"/>
        </w:rPr>
        <w:t>в) 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w:t>
      </w:r>
      <w:bookmarkEnd w:id="145"/>
    </w:p>
    <w:p w:rsidR="007260DB" w:rsidRPr="00F8260B" w:rsidRDefault="007260DB" w:rsidP="007260DB">
      <w:pPr>
        <w:rPr>
          <w:sz w:val="16"/>
          <w:szCs w:val="16"/>
        </w:rPr>
      </w:pPr>
      <w:r w:rsidRPr="00F8260B">
        <w:rPr>
          <w:sz w:val="16"/>
          <w:szCs w:val="16"/>
        </w:rPr>
        <w:t>Предложения по корректировке, утвержденной (разработке) региональной (межрегиональной) программы газификации жилищно-коммунального хозяйства, промышленных и иных организаций для обеспечения согласованности такой программы с указанными в схеме теплоснабжения решениями о развитии источников тепловой энергии и систем теплоснабжения отсутствуют.</w:t>
      </w:r>
    </w:p>
    <w:p w:rsidR="007260DB" w:rsidRPr="00F8260B" w:rsidRDefault="007260DB" w:rsidP="007260DB">
      <w:pPr>
        <w:pStyle w:val="3"/>
        <w:spacing w:line="240" w:lineRule="auto"/>
        <w:rPr>
          <w:sz w:val="16"/>
          <w:szCs w:val="16"/>
        </w:rPr>
      </w:pPr>
      <w:bookmarkStart w:id="147" w:name="_Toc85310884"/>
      <w:bookmarkStart w:id="148" w:name="sub_1204"/>
      <w:bookmarkEnd w:id="146"/>
      <w:r w:rsidRPr="00F8260B">
        <w:rPr>
          <w:sz w:val="16"/>
          <w:szCs w:val="16"/>
        </w:rPr>
        <w:t>г) описание решений (вырабатываемых с учетом положений утвержденной схемы и программы развития Единой энергетической системы России) о строительстве, реконструкции, техническом перевооружении, выводе из эксплуатации источников тепловой энергии и генерирующих объектов, включая входящее в их состав оборудование, функционирующих в режиме комбинированной выработки электрической и тепловой энергии, в части перспективных балансов тепловой мощности в схемах теплоснабжения</w:t>
      </w:r>
      <w:bookmarkEnd w:id="147"/>
    </w:p>
    <w:p w:rsidR="007260DB" w:rsidRPr="00F8260B" w:rsidRDefault="007260DB" w:rsidP="007260DB">
      <w:pPr>
        <w:rPr>
          <w:sz w:val="16"/>
          <w:szCs w:val="16"/>
        </w:rPr>
      </w:pPr>
      <w:r w:rsidRPr="00F8260B">
        <w:rPr>
          <w:sz w:val="16"/>
          <w:szCs w:val="16"/>
        </w:rPr>
        <w:t>Источники с комбинированной выработкой тепловой и электрической энергии на территории Агинского сельсовета отсутствуют.</w:t>
      </w:r>
    </w:p>
    <w:p w:rsidR="007260DB" w:rsidRPr="00F8260B" w:rsidRDefault="007260DB" w:rsidP="007260DB">
      <w:pPr>
        <w:pStyle w:val="3"/>
        <w:spacing w:line="240" w:lineRule="auto"/>
        <w:rPr>
          <w:sz w:val="16"/>
          <w:szCs w:val="16"/>
        </w:rPr>
      </w:pPr>
      <w:bookmarkStart w:id="149" w:name="_Toc85310885"/>
      <w:bookmarkStart w:id="150" w:name="sub_1205"/>
      <w:bookmarkEnd w:id="148"/>
      <w:r w:rsidRPr="00F8260B">
        <w:rPr>
          <w:sz w:val="16"/>
          <w:szCs w:val="16"/>
        </w:rPr>
        <w:t>д) предложения по строительству генерирующих объектов, функционирующих в режиме комбинированной выработки электрической и тепловой энергии, указанных в схеме теплоснабжения, для их учета при разработке схемы и программы перспективного развития электроэнергетики субъекта Российской Федерации, схемы и программы развития Единой энергетической системы России, содержащие в том числе описание участия указанных объектов в перспективных балансах тепловой мощности и энергии</w:t>
      </w:r>
      <w:bookmarkEnd w:id="149"/>
    </w:p>
    <w:p w:rsidR="007260DB" w:rsidRPr="00F8260B" w:rsidRDefault="007260DB" w:rsidP="007260DB">
      <w:pPr>
        <w:rPr>
          <w:sz w:val="16"/>
          <w:szCs w:val="16"/>
        </w:rPr>
      </w:pPr>
      <w:r w:rsidRPr="00F8260B">
        <w:rPr>
          <w:sz w:val="16"/>
          <w:szCs w:val="16"/>
        </w:rPr>
        <w:t>Источники с комбинированной выработкой тепловой и электрической энергии на территории Агинского сельсовета отсутствуют.</w:t>
      </w:r>
    </w:p>
    <w:p w:rsidR="007260DB" w:rsidRPr="00F8260B" w:rsidRDefault="007260DB" w:rsidP="007260DB">
      <w:pPr>
        <w:pStyle w:val="3"/>
        <w:spacing w:line="240" w:lineRule="auto"/>
        <w:rPr>
          <w:sz w:val="16"/>
          <w:szCs w:val="16"/>
        </w:rPr>
      </w:pPr>
      <w:bookmarkStart w:id="151" w:name="_Toc85310886"/>
      <w:bookmarkStart w:id="152" w:name="sub_1206"/>
      <w:bookmarkEnd w:id="150"/>
      <w:r w:rsidRPr="00F8260B">
        <w:rPr>
          <w:sz w:val="16"/>
          <w:szCs w:val="16"/>
        </w:rPr>
        <w:t>е) описание решений (вырабатываемых с учетом положений утвержденной схемы водоснабжения поселения, утвержденной единой схемы водоснабжения и водоотведения Агинского сельсовета) о развитии соответствующей системы водоснабжения в части, относящейся к системам теплоснабжения</w:t>
      </w:r>
      <w:bookmarkEnd w:id="151"/>
    </w:p>
    <w:p w:rsidR="007260DB" w:rsidRPr="00F8260B" w:rsidRDefault="007260DB" w:rsidP="007260DB">
      <w:pPr>
        <w:rPr>
          <w:sz w:val="16"/>
          <w:szCs w:val="16"/>
        </w:rPr>
      </w:pPr>
      <w:r w:rsidRPr="00F8260B">
        <w:rPr>
          <w:sz w:val="16"/>
          <w:szCs w:val="16"/>
        </w:rPr>
        <w:t>Решения (вырабатываемых с учетом положений утвержденной схемы водоснабжения Агинского сельсовета) о развитии соответствующей системы водоснабжения в части, относящейся к системам теплоснабжения, не предусмотрены.</w:t>
      </w:r>
    </w:p>
    <w:p w:rsidR="007260DB" w:rsidRPr="00F8260B" w:rsidRDefault="007260DB" w:rsidP="007260DB">
      <w:pPr>
        <w:pStyle w:val="3"/>
        <w:spacing w:line="240" w:lineRule="auto"/>
        <w:rPr>
          <w:sz w:val="16"/>
          <w:szCs w:val="16"/>
        </w:rPr>
      </w:pPr>
      <w:bookmarkStart w:id="153" w:name="_Toc85310887"/>
      <w:bookmarkStart w:id="154" w:name="sub_1207"/>
      <w:bookmarkEnd w:id="152"/>
      <w:r w:rsidRPr="00F8260B">
        <w:rPr>
          <w:sz w:val="16"/>
          <w:szCs w:val="16"/>
        </w:rPr>
        <w:t>ж) предложения по корректировке, утвержденной (разработке)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w:t>
      </w:r>
      <w:bookmarkEnd w:id="153"/>
    </w:p>
    <w:bookmarkEnd w:id="154"/>
    <w:p w:rsidR="007260DB" w:rsidRPr="00F8260B" w:rsidRDefault="007260DB" w:rsidP="007260DB">
      <w:pPr>
        <w:rPr>
          <w:sz w:val="16"/>
          <w:szCs w:val="16"/>
        </w:rPr>
      </w:pPr>
      <w:r w:rsidRPr="00F8260B">
        <w:rPr>
          <w:sz w:val="16"/>
          <w:szCs w:val="16"/>
        </w:rPr>
        <w:t>Предложения по корректировке утвержденной схемы водоснабжения поселения для обеспечения согласованности такой схемы и указанных в схеме теплоснабжения решений о развитии источников тепловой энергии и систем теплоснабжения отсутствуют.</w:t>
      </w:r>
    </w:p>
    <w:p w:rsidR="007260DB" w:rsidRPr="00F8260B" w:rsidRDefault="007260DB" w:rsidP="007260DB">
      <w:pPr>
        <w:pStyle w:val="10"/>
        <w:rPr>
          <w:color w:val="auto"/>
          <w:sz w:val="16"/>
          <w:szCs w:val="16"/>
        </w:rPr>
      </w:pPr>
      <w:bookmarkStart w:id="155" w:name="_Toc85310888"/>
      <w:bookmarkStart w:id="156" w:name="sub_1414"/>
      <w:bookmarkEnd w:id="140"/>
      <w:r w:rsidRPr="00F8260B">
        <w:rPr>
          <w:sz w:val="16"/>
          <w:szCs w:val="16"/>
        </w:rPr>
        <w:lastRenderedPageBreak/>
        <w:t>РАЗДЕЛ 15 «ИНДИКАТОРЫ РАЗВИТИЯ СИСТЕМ ТЕПЛОСНАБЖЕНИЯ</w:t>
      </w:r>
      <w:r w:rsidRPr="00F8260B">
        <w:rPr>
          <w:color w:val="auto"/>
          <w:sz w:val="16"/>
          <w:szCs w:val="16"/>
        </w:rPr>
        <w:t>»</w:t>
      </w:r>
      <w:bookmarkEnd w:id="155"/>
    </w:p>
    <w:p w:rsidR="007260DB" w:rsidRPr="00F8260B" w:rsidRDefault="007260DB" w:rsidP="007260DB">
      <w:pPr>
        <w:rPr>
          <w:sz w:val="16"/>
          <w:szCs w:val="16"/>
        </w:rPr>
      </w:pPr>
      <w:bookmarkStart w:id="157" w:name="sub_1791"/>
      <w:r w:rsidRPr="00F8260B">
        <w:rPr>
          <w:sz w:val="16"/>
          <w:szCs w:val="16"/>
        </w:rPr>
        <w:t xml:space="preserve">Индикаторы развития систем теплоснабжения включает следующие показатели: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количество прекращений подачи тепловой энергии, теплоносителя в результате технологических нарушений на тепловых сетях;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количество прекращений подачи тепловой энергии, теплоносителя в результате технологических нарушений на источниках тепловой энергии;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удельный расход условного топлива на единицу тепловой энергии, отпускаемой с коллекторов источников тепловой энергии;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отношение величины технологических потерь тепловой энергии, теплоносителя к материальной характеристике тепловой сети;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коэффициент использования установленной тепловой мощности;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удельная материальная характеристика тепловых сетей, приведенная к расчетной тепловой нагрузке;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села, поселения, городского округа, города федерального значения);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удельный расход условного топлива на отпуск электрической энергии;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доля отпуска тепловой энергии, осуществляемого потребителям по приборам учета, в общем объеме отпущенной тепловой энергии;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средневзвешенный (по материальной характеристике) срок эксплуатации тепловых сетей; </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отношение материальной характеристики тепловых сетей, реконструированных за год, к общей материальной характеристике тепловых сетей;</w:t>
      </w:r>
    </w:p>
    <w:p w:rsidR="007260DB" w:rsidRPr="00F8260B" w:rsidRDefault="007260DB" w:rsidP="007260DB">
      <w:pPr>
        <w:rPr>
          <w:sz w:val="16"/>
          <w:szCs w:val="16"/>
        </w:rPr>
      </w:pPr>
      <w:r w:rsidRPr="00F8260B">
        <w:rPr>
          <w:sz w:val="16"/>
          <w:szCs w:val="16"/>
        </w:rPr>
        <w:sym w:font="Symbol" w:char="F02D"/>
      </w:r>
      <w:r w:rsidRPr="00F8260B">
        <w:rPr>
          <w:sz w:val="16"/>
          <w:szCs w:val="16"/>
        </w:rPr>
        <w:t xml:space="preserve"> 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w:t>
      </w:r>
    </w:p>
    <w:p w:rsidR="007260DB" w:rsidRPr="00F8260B" w:rsidRDefault="007260DB" w:rsidP="007260DB">
      <w:pPr>
        <w:rPr>
          <w:sz w:val="16"/>
          <w:szCs w:val="16"/>
        </w:rPr>
      </w:pPr>
      <w:r w:rsidRPr="00F8260B">
        <w:rPr>
          <w:sz w:val="16"/>
          <w:szCs w:val="16"/>
        </w:rPr>
        <w:t>Значения индикаторов развития системы теплоснабжения Агинского сельсовета не предоставлены.</w:t>
      </w:r>
    </w:p>
    <w:p w:rsidR="007260DB" w:rsidRPr="00F8260B" w:rsidRDefault="007260DB" w:rsidP="007260DB">
      <w:pPr>
        <w:rPr>
          <w:sz w:val="16"/>
          <w:szCs w:val="16"/>
        </w:rPr>
        <w:sectPr w:rsidR="007260DB" w:rsidRPr="00F8260B" w:rsidSect="00093260">
          <w:pgSz w:w="11906" w:h="16838"/>
          <w:pgMar w:top="851" w:right="851" w:bottom="851" w:left="1418" w:header="709" w:footer="261" w:gutter="0"/>
          <w:cols w:space="708"/>
          <w:docGrid w:linePitch="360"/>
        </w:sectPr>
      </w:pPr>
    </w:p>
    <w:p w:rsidR="007260DB" w:rsidRPr="00F8260B" w:rsidRDefault="007260DB" w:rsidP="007260DB">
      <w:pPr>
        <w:pStyle w:val="10"/>
        <w:rPr>
          <w:sz w:val="16"/>
          <w:szCs w:val="16"/>
        </w:rPr>
      </w:pPr>
      <w:bookmarkStart w:id="158" w:name="_Toc85310889"/>
      <w:bookmarkEnd w:id="156"/>
      <w:bookmarkEnd w:id="157"/>
      <w:r w:rsidRPr="00F8260B">
        <w:rPr>
          <w:sz w:val="16"/>
          <w:szCs w:val="16"/>
        </w:rPr>
        <w:lastRenderedPageBreak/>
        <w:t>РАЗДЕЛ 16 «ЦЕНОВЫЕ (ТАРИФНЫЕ) ПОСЛЕДСТВИЯ</w:t>
      </w:r>
      <w:bookmarkEnd w:id="1"/>
      <w:r w:rsidRPr="00F8260B">
        <w:rPr>
          <w:sz w:val="16"/>
          <w:szCs w:val="16"/>
        </w:rPr>
        <w:t>»</w:t>
      </w:r>
      <w:bookmarkEnd w:id="158"/>
    </w:p>
    <w:p w:rsidR="007260DB" w:rsidRPr="00F8260B" w:rsidRDefault="007260DB" w:rsidP="007260DB">
      <w:pPr>
        <w:rPr>
          <w:sz w:val="16"/>
          <w:szCs w:val="16"/>
        </w:rPr>
      </w:pPr>
      <w:r w:rsidRPr="00F8260B">
        <w:rPr>
          <w:sz w:val="16"/>
          <w:szCs w:val="16"/>
        </w:rPr>
        <w:t xml:space="preserve">Использование индексов-дефляторов, установленных Минэкономразвития России, позволяет привести финансовые потребности для осуществления производственной деятельности теплоснабжающей и/или теплосетевой организации и реализации проектов схемы теплоснабжения к ценам соответствующих лет. </w:t>
      </w:r>
    </w:p>
    <w:p w:rsidR="007260DB" w:rsidRPr="00F8260B" w:rsidRDefault="007260DB" w:rsidP="007260DB">
      <w:pPr>
        <w:rPr>
          <w:sz w:val="16"/>
          <w:szCs w:val="16"/>
        </w:rPr>
      </w:pPr>
      <w:r w:rsidRPr="00F8260B">
        <w:rPr>
          <w:sz w:val="16"/>
          <w:szCs w:val="16"/>
        </w:rPr>
        <w:t xml:space="preserve">Для формирования блока долгосрочных индексов-дефляторов использован прогноз социально-экономического развития Российской Федерации до 2029 года, размещенный на сайте Министерства экономического развития Российской Федерации: </w:t>
      </w:r>
      <w:hyperlink r:id="rId11" w:history="1">
        <w:r w:rsidRPr="00F8260B">
          <w:rPr>
            <w:rStyle w:val="af1"/>
            <w:sz w:val="16"/>
            <w:szCs w:val="16"/>
          </w:rPr>
          <w:t>http://old.economy.gov.ru/minec/about/structure/depMacro/201828113</w:t>
        </w:r>
      </w:hyperlink>
      <w:r w:rsidRPr="00F8260B">
        <w:rPr>
          <w:sz w:val="16"/>
          <w:szCs w:val="16"/>
        </w:rPr>
        <w:t>.</w:t>
      </w:r>
    </w:p>
    <w:p w:rsidR="007260DB" w:rsidRPr="00F8260B" w:rsidRDefault="007260DB" w:rsidP="007260DB">
      <w:pPr>
        <w:rPr>
          <w:sz w:val="16"/>
          <w:szCs w:val="16"/>
        </w:rPr>
      </w:pPr>
      <w:r w:rsidRPr="00F8260B">
        <w:rPr>
          <w:sz w:val="16"/>
          <w:szCs w:val="16"/>
        </w:rPr>
        <w:t>Сводные данные о применяемых в расчетах ценовых последствий реализации схемы теплоснабжения индексах-дефляторах представлены в таблице 16.1.</w:t>
      </w:r>
    </w:p>
    <w:p w:rsidR="007260DB" w:rsidRPr="00F8260B" w:rsidRDefault="007260DB" w:rsidP="007260DB">
      <w:pPr>
        <w:jc w:val="right"/>
        <w:rPr>
          <w:sz w:val="16"/>
          <w:szCs w:val="16"/>
        </w:rPr>
      </w:pPr>
      <w:r w:rsidRPr="00F8260B">
        <w:rPr>
          <w:sz w:val="16"/>
          <w:szCs w:val="16"/>
        </w:rPr>
        <w:t>Таблица 16.1</w:t>
      </w:r>
    </w:p>
    <w:p w:rsidR="007260DB" w:rsidRPr="00F8260B" w:rsidRDefault="007260DB" w:rsidP="007260DB">
      <w:pPr>
        <w:rPr>
          <w:sz w:val="16"/>
          <w:szCs w:val="16"/>
          <w:u w:val="single"/>
        </w:rPr>
      </w:pPr>
      <w:r w:rsidRPr="00F8260B">
        <w:rPr>
          <w:sz w:val="16"/>
          <w:szCs w:val="16"/>
          <w:u w:val="single"/>
        </w:rPr>
        <w:t>Индексы-дефляторы и инфляция до 2029 г. (в %, за год к предыдущему году)</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4"/>
        <w:gridCol w:w="722"/>
        <w:gridCol w:w="721"/>
        <w:gridCol w:w="721"/>
        <w:gridCol w:w="722"/>
        <w:gridCol w:w="721"/>
        <w:gridCol w:w="721"/>
        <w:gridCol w:w="722"/>
        <w:gridCol w:w="721"/>
        <w:gridCol w:w="721"/>
      </w:tblGrid>
      <w:tr w:rsidR="007260DB" w:rsidRPr="00F8260B" w:rsidTr="00D416CD">
        <w:trPr>
          <w:trHeight w:val="383"/>
          <w:jc w:val="center"/>
        </w:trPr>
        <w:tc>
          <w:tcPr>
            <w:tcW w:w="2434" w:type="dxa"/>
            <w:shd w:val="clear" w:color="auto" w:fill="auto"/>
            <w:tcMar>
              <w:left w:w="11" w:type="dxa"/>
              <w:right w:w="11" w:type="dxa"/>
            </w:tcMar>
            <w:vAlign w:val="center"/>
          </w:tcPr>
          <w:p w:rsidR="007260DB" w:rsidRPr="00F8260B" w:rsidRDefault="007260DB" w:rsidP="00D416CD">
            <w:pPr>
              <w:pStyle w:val="ac"/>
              <w:rPr>
                <w:b/>
                <w:sz w:val="16"/>
                <w:szCs w:val="16"/>
              </w:rPr>
            </w:pPr>
          </w:p>
        </w:tc>
        <w:tc>
          <w:tcPr>
            <w:tcW w:w="722"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2021</w:t>
            </w:r>
          </w:p>
        </w:tc>
        <w:tc>
          <w:tcPr>
            <w:tcW w:w="721"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2022</w:t>
            </w:r>
          </w:p>
        </w:tc>
        <w:tc>
          <w:tcPr>
            <w:tcW w:w="721"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2023</w:t>
            </w:r>
          </w:p>
        </w:tc>
        <w:tc>
          <w:tcPr>
            <w:tcW w:w="722"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2024</w:t>
            </w:r>
          </w:p>
        </w:tc>
        <w:tc>
          <w:tcPr>
            <w:tcW w:w="721"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2025</w:t>
            </w:r>
          </w:p>
        </w:tc>
        <w:tc>
          <w:tcPr>
            <w:tcW w:w="721"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2026</w:t>
            </w:r>
          </w:p>
        </w:tc>
        <w:tc>
          <w:tcPr>
            <w:tcW w:w="722"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2027</w:t>
            </w:r>
          </w:p>
        </w:tc>
        <w:tc>
          <w:tcPr>
            <w:tcW w:w="721" w:type="dxa"/>
            <w:shd w:val="clear" w:color="auto" w:fill="auto"/>
            <w:tcMar>
              <w:left w:w="11" w:type="dxa"/>
              <w:right w:w="11" w:type="dxa"/>
            </w:tcMar>
            <w:vAlign w:val="center"/>
          </w:tcPr>
          <w:p w:rsidR="007260DB" w:rsidRPr="00F8260B" w:rsidRDefault="007260DB" w:rsidP="00D416CD">
            <w:pPr>
              <w:pStyle w:val="ac"/>
              <w:rPr>
                <w:b/>
                <w:sz w:val="16"/>
                <w:szCs w:val="16"/>
              </w:rPr>
            </w:pPr>
            <w:r w:rsidRPr="00F8260B">
              <w:rPr>
                <w:b/>
                <w:sz w:val="16"/>
                <w:szCs w:val="16"/>
              </w:rPr>
              <w:t>2028</w:t>
            </w:r>
          </w:p>
        </w:tc>
        <w:tc>
          <w:tcPr>
            <w:tcW w:w="721" w:type="dxa"/>
            <w:vAlign w:val="center"/>
          </w:tcPr>
          <w:p w:rsidR="007260DB" w:rsidRPr="00F8260B" w:rsidRDefault="007260DB" w:rsidP="00D416CD">
            <w:pPr>
              <w:pStyle w:val="ac"/>
              <w:rPr>
                <w:b/>
                <w:sz w:val="16"/>
                <w:szCs w:val="16"/>
              </w:rPr>
            </w:pPr>
            <w:r w:rsidRPr="00F8260B">
              <w:rPr>
                <w:b/>
                <w:sz w:val="16"/>
                <w:szCs w:val="16"/>
              </w:rPr>
              <w:t>2029</w:t>
            </w:r>
          </w:p>
        </w:tc>
      </w:tr>
      <w:tr w:rsidR="007260DB" w:rsidRPr="00F8260B" w:rsidTr="00D416CD">
        <w:trPr>
          <w:jc w:val="center"/>
        </w:trPr>
        <w:tc>
          <w:tcPr>
            <w:tcW w:w="2434"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Тепловая энергия рост тарифов, в среднем за год к предыдущему году, %</w:t>
            </w:r>
          </w:p>
        </w:tc>
        <w:tc>
          <w:tcPr>
            <w:tcW w:w="722"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104,0</w:t>
            </w:r>
          </w:p>
        </w:tc>
        <w:tc>
          <w:tcPr>
            <w:tcW w:w="721"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104,0</w:t>
            </w:r>
          </w:p>
        </w:tc>
        <w:tc>
          <w:tcPr>
            <w:tcW w:w="721"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103,9</w:t>
            </w:r>
          </w:p>
        </w:tc>
        <w:tc>
          <w:tcPr>
            <w:tcW w:w="722"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103,9</w:t>
            </w:r>
          </w:p>
        </w:tc>
        <w:tc>
          <w:tcPr>
            <w:tcW w:w="721"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103,9</w:t>
            </w:r>
          </w:p>
        </w:tc>
        <w:tc>
          <w:tcPr>
            <w:tcW w:w="721"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103,9</w:t>
            </w:r>
          </w:p>
        </w:tc>
        <w:tc>
          <w:tcPr>
            <w:tcW w:w="722"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103,9</w:t>
            </w:r>
          </w:p>
        </w:tc>
        <w:tc>
          <w:tcPr>
            <w:tcW w:w="721" w:type="dxa"/>
            <w:shd w:val="clear" w:color="auto" w:fill="auto"/>
            <w:tcMar>
              <w:left w:w="11" w:type="dxa"/>
              <w:right w:w="11" w:type="dxa"/>
            </w:tcMar>
            <w:vAlign w:val="center"/>
          </w:tcPr>
          <w:p w:rsidR="007260DB" w:rsidRPr="00F8260B" w:rsidRDefault="007260DB" w:rsidP="00D416CD">
            <w:pPr>
              <w:pStyle w:val="ac"/>
              <w:rPr>
                <w:sz w:val="16"/>
                <w:szCs w:val="16"/>
              </w:rPr>
            </w:pPr>
            <w:r w:rsidRPr="00F8260B">
              <w:rPr>
                <w:sz w:val="16"/>
                <w:szCs w:val="16"/>
              </w:rPr>
              <w:t>103,9</w:t>
            </w:r>
          </w:p>
        </w:tc>
        <w:tc>
          <w:tcPr>
            <w:tcW w:w="721" w:type="dxa"/>
            <w:vAlign w:val="center"/>
          </w:tcPr>
          <w:p w:rsidR="007260DB" w:rsidRPr="00F8260B" w:rsidRDefault="007260DB" w:rsidP="00D416CD">
            <w:pPr>
              <w:pStyle w:val="ac"/>
              <w:rPr>
                <w:sz w:val="16"/>
                <w:szCs w:val="16"/>
              </w:rPr>
            </w:pPr>
            <w:r w:rsidRPr="00F8260B">
              <w:rPr>
                <w:sz w:val="16"/>
                <w:szCs w:val="16"/>
              </w:rPr>
              <w:t>103,9</w:t>
            </w:r>
          </w:p>
        </w:tc>
      </w:tr>
    </w:tbl>
    <w:p w:rsidR="007260DB" w:rsidRPr="00F8260B" w:rsidRDefault="007260DB" w:rsidP="007260DB">
      <w:pPr>
        <w:rPr>
          <w:sz w:val="16"/>
          <w:szCs w:val="16"/>
        </w:rPr>
      </w:pPr>
    </w:p>
    <w:p w:rsidR="007260DB" w:rsidRPr="00F8260B" w:rsidRDefault="007260DB" w:rsidP="007260DB">
      <w:pPr>
        <w:rPr>
          <w:sz w:val="16"/>
          <w:szCs w:val="16"/>
        </w:rPr>
      </w:pPr>
      <w:r w:rsidRPr="00F8260B">
        <w:rPr>
          <w:sz w:val="16"/>
          <w:szCs w:val="16"/>
        </w:rPr>
        <w:t>Расчет ценовых последствий для потребителей представлен в таблице 16.2.</w:t>
      </w:r>
    </w:p>
    <w:p w:rsidR="007260DB" w:rsidRPr="00F8260B" w:rsidRDefault="007260DB" w:rsidP="007260DB">
      <w:pPr>
        <w:jc w:val="right"/>
        <w:rPr>
          <w:sz w:val="16"/>
          <w:szCs w:val="16"/>
        </w:rPr>
        <w:sectPr w:rsidR="007260DB" w:rsidRPr="00F8260B" w:rsidSect="00BA3D27">
          <w:pgSz w:w="11906" w:h="16838"/>
          <w:pgMar w:top="851" w:right="851" w:bottom="851" w:left="1418" w:header="709" w:footer="261" w:gutter="0"/>
          <w:cols w:space="708"/>
          <w:docGrid w:linePitch="360"/>
        </w:sectPr>
      </w:pPr>
    </w:p>
    <w:p w:rsidR="007260DB" w:rsidRPr="00F8260B" w:rsidRDefault="007260DB" w:rsidP="007260DB">
      <w:pPr>
        <w:jc w:val="right"/>
        <w:rPr>
          <w:sz w:val="16"/>
          <w:szCs w:val="16"/>
        </w:rPr>
      </w:pPr>
      <w:r w:rsidRPr="00F8260B">
        <w:rPr>
          <w:sz w:val="16"/>
          <w:szCs w:val="16"/>
        </w:rPr>
        <w:lastRenderedPageBreak/>
        <w:t>Таблица 16.2</w:t>
      </w:r>
    </w:p>
    <w:p w:rsidR="007260DB" w:rsidRPr="00F8260B" w:rsidRDefault="007260DB" w:rsidP="007260DB">
      <w:pPr>
        <w:jc w:val="center"/>
        <w:rPr>
          <w:sz w:val="16"/>
          <w:szCs w:val="16"/>
          <w:u w:val="single"/>
        </w:rPr>
      </w:pPr>
      <w:r w:rsidRPr="00F8260B">
        <w:rPr>
          <w:sz w:val="16"/>
          <w:szCs w:val="16"/>
          <w:u w:val="single"/>
        </w:rPr>
        <w:t>Расчеты ценовых последствий для потребителей при реализации программ строительства, реконструкции и технического перевооружения систем теплоснабжения до 2029 года в проиндексированных ценах (прогноз), тыс. руб.</w:t>
      </w:r>
    </w:p>
    <w:tbl>
      <w:tblPr>
        <w:tblW w:w="13276" w:type="dxa"/>
        <w:jc w:val="center"/>
        <w:tblInd w:w="-3477" w:type="dxa"/>
        <w:shd w:val="clear" w:color="auto" w:fill="FF0000"/>
        <w:tblLook w:val="04A0"/>
      </w:tblPr>
      <w:tblGrid>
        <w:gridCol w:w="4642"/>
        <w:gridCol w:w="906"/>
        <w:gridCol w:w="906"/>
        <w:gridCol w:w="906"/>
        <w:gridCol w:w="906"/>
        <w:gridCol w:w="906"/>
        <w:gridCol w:w="906"/>
        <w:gridCol w:w="1066"/>
        <w:gridCol w:w="1066"/>
        <w:gridCol w:w="1066"/>
      </w:tblGrid>
      <w:tr w:rsidR="007260DB" w:rsidRPr="00F8260B" w:rsidTr="00D416CD">
        <w:trPr>
          <w:trHeight w:val="67"/>
          <w:jc w:val="center"/>
        </w:trPr>
        <w:tc>
          <w:tcPr>
            <w:tcW w:w="4642" w:type="dxa"/>
            <w:tcBorders>
              <w:top w:val="single" w:sz="8" w:space="0" w:color="auto"/>
              <w:left w:val="single" w:sz="8" w:space="0" w:color="auto"/>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jc w:val="center"/>
              <w:rPr>
                <w:rFonts w:eastAsia="Times New Roman"/>
                <w:b/>
                <w:bCs/>
                <w:color w:val="000000"/>
                <w:sz w:val="16"/>
                <w:szCs w:val="16"/>
              </w:rPr>
            </w:pPr>
            <w:r w:rsidRPr="00F8260B">
              <w:rPr>
                <w:rFonts w:eastAsia="Times New Roman"/>
                <w:b/>
                <w:bCs/>
                <w:color w:val="000000"/>
                <w:sz w:val="16"/>
                <w:szCs w:val="16"/>
              </w:rPr>
              <w:t>Наименование</w:t>
            </w:r>
          </w:p>
        </w:tc>
        <w:tc>
          <w:tcPr>
            <w:tcW w:w="90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jc w:val="center"/>
              <w:rPr>
                <w:rFonts w:eastAsia="Times New Roman"/>
                <w:b/>
                <w:bCs/>
                <w:color w:val="000000"/>
                <w:sz w:val="16"/>
                <w:szCs w:val="16"/>
              </w:rPr>
            </w:pPr>
            <w:r w:rsidRPr="00F8260B">
              <w:rPr>
                <w:rFonts w:eastAsia="Times New Roman"/>
                <w:b/>
                <w:bCs/>
                <w:color w:val="000000"/>
                <w:sz w:val="16"/>
                <w:szCs w:val="16"/>
              </w:rPr>
              <w:t>2021</w:t>
            </w:r>
          </w:p>
        </w:tc>
        <w:tc>
          <w:tcPr>
            <w:tcW w:w="90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jc w:val="center"/>
              <w:rPr>
                <w:rFonts w:eastAsia="Times New Roman"/>
                <w:b/>
                <w:bCs/>
                <w:color w:val="000000"/>
                <w:sz w:val="16"/>
                <w:szCs w:val="16"/>
              </w:rPr>
            </w:pPr>
            <w:r w:rsidRPr="00F8260B">
              <w:rPr>
                <w:rFonts w:eastAsia="Times New Roman"/>
                <w:b/>
                <w:bCs/>
                <w:color w:val="000000"/>
                <w:sz w:val="16"/>
                <w:szCs w:val="16"/>
              </w:rPr>
              <w:t>2022</w:t>
            </w:r>
          </w:p>
        </w:tc>
        <w:tc>
          <w:tcPr>
            <w:tcW w:w="90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jc w:val="center"/>
              <w:rPr>
                <w:rFonts w:eastAsia="Times New Roman"/>
                <w:b/>
                <w:bCs/>
                <w:color w:val="000000"/>
                <w:sz w:val="16"/>
                <w:szCs w:val="16"/>
              </w:rPr>
            </w:pPr>
            <w:r w:rsidRPr="00F8260B">
              <w:rPr>
                <w:rFonts w:eastAsia="Times New Roman"/>
                <w:b/>
                <w:bCs/>
                <w:color w:val="000000"/>
                <w:sz w:val="16"/>
                <w:szCs w:val="16"/>
              </w:rPr>
              <w:t>2023</w:t>
            </w:r>
          </w:p>
        </w:tc>
        <w:tc>
          <w:tcPr>
            <w:tcW w:w="90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jc w:val="center"/>
              <w:rPr>
                <w:rFonts w:eastAsia="Times New Roman"/>
                <w:b/>
                <w:bCs/>
                <w:color w:val="000000"/>
                <w:sz w:val="16"/>
                <w:szCs w:val="16"/>
              </w:rPr>
            </w:pPr>
            <w:r w:rsidRPr="00F8260B">
              <w:rPr>
                <w:rFonts w:eastAsia="Times New Roman"/>
                <w:b/>
                <w:bCs/>
                <w:color w:val="000000"/>
                <w:sz w:val="16"/>
                <w:szCs w:val="16"/>
              </w:rPr>
              <w:t>2024</w:t>
            </w:r>
          </w:p>
        </w:tc>
        <w:tc>
          <w:tcPr>
            <w:tcW w:w="90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jc w:val="center"/>
              <w:rPr>
                <w:rFonts w:eastAsia="Times New Roman"/>
                <w:b/>
                <w:bCs/>
                <w:color w:val="000000"/>
                <w:sz w:val="16"/>
                <w:szCs w:val="16"/>
              </w:rPr>
            </w:pPr>
            <w:r w:rsidRPr="00F8260B">
              <w:rPr>
                <w:rFonts w:eastAsia="Times New Roman"/>
                <w:b/>
                <w:bCs/>
                <w:color w:val="000000"/>
                <w:sz w:val="16"/>
                <w:szCs w:val="16"/>
              </w:rPr>
              <w:t>2025</w:t>
            </w:r>
          </w:p>
        </w:tc>
        <w:tc>
          <w:tcPr>
            <w:tcW w:w="906" w:type="dxa"/>
            <w:tcBorders>
              <w:top w:val="single" w:sz="8" w:space="0" w:color="auto"/>
              <w:left w:val="nil"/>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jc w:val="center"/>
              <w:rPr>
                <w:b/>
                <w:bCs/>
                <w:color w:val="000000"/>
                <w:sz w:val="16"/>
                <w:szCs w:val="16"/>
              </w:rPr>
            </w:pPr>
            <w:r w:rsidRPr="00F8260B">
              <w:rPr>
                <w:b/>
                <w:bCs/>
                <w:color w:val="000000"/>
                <w:sz w:val="16"/>
                <w:szCs w:val="16"/>
              </w:rPr>
              <w:t>2026</w:t>
            </w:r>
          </w:p>
        </w:tc>
        <w:tc>
          <w:tcPr>
            <w:tcW w:w="1066" w:type="dxa"/>
            <w:tcBorders>
              <w:top w:val="single" w:sz="8" w:space="0" w:color="auto"/>
              <w:left w:val="nil"/>
              <w:bottom w:val="single" w:sz="8" w:space="0" w:color="auto"/>
              <w:right w:val="single" w:sz="8" w:space="0" w:color="auto"/>
            </w:tcBorders>
            <w:vAlign w:val="center"/>
          </w:tcPr>
          <w:p w:rsidR="007260DB" w:rsidRPr="00F8260B" w:rsidRDefault="007260DB" w:rsidP="00D416CD">
            <w:pPr>
              <w:spacing w:after="0" w:line="240" w:lineRule="auto"/>
              <w:jc w:val="center"/>
              <w:rPr>
                <w:b/>
                <w:bCs/>
                <w:color w:val="000000"/>
                <w:sz w:val="16"/>
                <w:szCs w:val="16"/>
              </w:rPr>
            </w:pPr>
            <w:r w:rsidRPr="00F8260B">
              <w:rPr>
                <w:b/>
                <w:bCs/>
                <w:color w:val="000000"/>
                <w:sz w:val="16"/>
                <w:szCs w:val="16"/>
              </w:rPr>
              <w:t>2027</w:t>
            </w:r>
          </w:p>
        </w:tc>
        <w:tc>
          <w:tcPr>
            <w:tcW w:w="1066" w:type="dxa"/>
            <w:tcBorders>
              <w:top w:val="single" w:sz="8" w:space="0" w:color="auto"/>
              <w:left w:val="nil"/>
              <w:bottom w:val="single" w:sz="8" w:space="0" w:color="auto"/>
              <w:right w:val="single" w:sz="8" w:space="0" w:color="auto"/>
            </w:tcBorders>
            <w:vAlign w:val="center"/>
          </w:tcPr>
          <w:p w:rsidR="007260DB" w:rsidRPr="00F8260B" w:rsidRDefault="007260DB" w:rsidP="00D416CD">
            <w:pPr>
              <w:spacing w:after="0" w:line="240" w:lineRule="auto"/>
              <w:jc w:val="center"/>
              <w:rPr>
                <w:b/>
                <w:bCs/>
                <w:color w:val="000000"/>
                <w:sz w:val="16"/>
                <w:szCs w:val="16"/>
              </w:rPr>
            </w:pPr>
            <w:r w:rsidRPr="00F8260B">
              <w:rPr>
                <w:b/>
                <w:bCs/>
                <w:color w:val="000000"/>
                <w:sz w:val="16"/>
                <w:szCs w:val="16"/>
              </w:rPr>
              <w:t>2028</w:t>
            </w:r>
          </w:p>
        </w:tc>
        <w:tc>
          <w:tcPr>
            <w:tcW w:w="1066" w:type="dxa"/>
            <w:tcBorders>
              <w:top w:val="single" w:sz="8" w:space="0" w:color="auto"/>
              <w:left w:val="nil"/>
              <w:bottom w:val="single" w:sz="8" w:space="0" w:color="auto"/>
              <w:right w:val="single" w:sz="8" w:space="0" w:color="auto"/>
            </w:tcBorders>
            <w:vAlign w:val="center"/>
          </w:tcPr>
          <w:p w:rsidR="007260DB" w:rsidRPr="00F8260B" w:rsidRDefault="007260DB" w:rsidP="00D416CD">
            <w:pPr>
              <w:spacing w:after="0" w:line="240" w:lineRule="auto"/>
              <w:jc w:val="center"/>
              <w:rPr>
                <w:b/>
                <w:bCs/>
                <w:color w:val="000000"/>
                <w:sz w:val="16"/>
                <w:szCs w:val="16"/>
              </w:rPr>
            </w:pPr>
            <w:r w:rsidRPr="00F8260B">
              <w:rPr>
                <w:b/>
                <w:bCs/>
                <w:color w:val="000000"/>
                <w:sz w:val="16"/>
                <w:szCs w:val="16"/>
              </w:rPr>
              <w:t>2029</w:t>
            </w:r>
          </w:p>
        </w:tc>
      </w:tr>
      <w:tr w:rsidR="007260DB" w:rsidRPr="00F8260B" w:rsidTr="00D416CD">
        <w:trPr>
          <w:trHeight w:val="377"/>
          <w:jc w:val="center"/>
        </w:trPr>
        <w:tc>
          <w:tcPr>
            <w:tcW w:w="464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rPr>
                <w:rFonts w:eastAsia="Times New Roman"/>
                <w:color w:val="000000"/>
                <w:sz w:val="16"/>
                <w:szCs w:val="16"/>
              </w:rPr>
            </w:pPr>
            <w:r w:rsidRPr="00F8260B">
              <w:rPr>
                <w:rFonts w:eastAsia="Times New Roman"/>
                <w:color w:val="000000"/>
                <w:sz w:val="16"/>
                <w:szCs w:val="16"/>
              </w:rPr>
              <w:t>Затраты на мероприятия, тыс. руб.</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0,0</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200000</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70000</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0,0</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0,0</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sz w:val="16"/>
                <w:szCs w:val="16"/>
              </w:rPr>
            </w:pPr>
            <w:r w:rsidRPr="00F8260B">
              <w:rPr>
                <w:sz w:val="16"/>
                <w:szCs w:val="16"/>
              </w:rPr>
              <w:t>0,0</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0,0</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0,0</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sz w:val="16"/>
                <w:szCs w:val="16"/>
              </w:rPr>
            </w:pPr>
            <w:r w:rsidRPr="00F8260B">
              <w:rPr>
                <w:sz w:val="16"/>
                <w:szCs w:val="16"/>
              </w:rPr>
              <w:t>0,0</w:t>
            </w:r>
          </w:p>
        </w:tc>
      </w:tr>
      <w:tr w:rsidR="007260DB" w:rsidRPr="00F8260B" w:rsidTr="00D416CD">
        <w:trPr>
          <w:trHeight w:val="397"/>
          <w:jc w:val="center"/>
        </w:trPr>
        <w:tc>
          <w:tcPr>
            <w:tcW w:w="464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rPr>
                <w:rFonts w:eastAsia="Times New Roman"/>
                <w:color w:val="000000"/>
                <w:sz w:val="16"/>
                <w:szCs w:val="16"/>
              </w:rPr>
            </w:pPr>
            <w:r w:rsidRPr="00F8260B">
              <w:rPr>
                <w:rFonts w:eastAsia="Times New Roman"/>
                <w:color w:val="000000"/>
                <w:sz w:val="16"/>
                <w:szCs w:val="16"/>
              </w:rPr>
              <w:t>Полезный отпуск, Гкал</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19212,956</w:t>
            </w:r>
          </w:p>
        </w:tc>
      </w:tr>
      <w:tr w:rsidR="007260DB" w:rsidRPr="00F8260B" w:rsidTr="00D416CD">
        <w:trPr>
          <w:jc w:val="center"/>
        </w:trPr>
        <w:tc>
          <w:tcPr>
            <w:tcW w:w="464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rPr>
                <w:rFonts w:eastAsia="Times New Roman"/>
                <w:color w:val="000000"/>
                <w:sz w:val="16"/>
                <w:szCs w:val="16"/>
              </w:rPr>
            </w:pPr>
            <w:r w:rsidRPr="00F8260B">
              <w:rPr>
                <w:rFonts w:eastAsia="Times New Roman"/>
                <w:color w:val="000000"/>
                <w:sz w:val="16"/>
                <w:szCs w:val="16"/>
              </w:rPr>
              <w:t>Тариф на тепловую энергию с учетом инфляции, руб./Гкал</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6107,7</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6352</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6599,7</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6857,1</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7124,5</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7402,4</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7691,1</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7991</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8302,7</w:t>
            </w:r>
          </w:p>
        </w:tc>
      </w:tr>
      <w:tr w:rsidR="007260DB" w:rsidRPr="00F8260B" w:rsidTr="00D416CD">
        <w:trPr>
          <w:trHeight w:val="367"/>
          <w:jc w:val="center"/>
        </w:trPr>
        <w:tc>
          <w:tcPr>
            <w:tcW w:w="464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rPr>
                <w:rFonts w:eastAsia="Times New Roman"/>
                <w:color w:val="000000"/>
                <w:sz w:val="16"/>
                <w:szCs w:val="16"/>
              </w:rPr>
            </w:pPr>
            <w:r w:rsidRPr="00F8260B">
              <w:rPr>
                <w:rFonts w:eastAsia="Times New Roman"/>
                <w:color w:val="000000"/>
                <w:sz w:val="16"/>
                <w:szCs w:val="16"/>
              </w:rPr>
              <w:t>Валовая выручка, тыс. руб.</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117347,0</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122040,7</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126799,7</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131745,2</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136882,7</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142222,0</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147768,8</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153530,7</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159519,4</w:t>
            </w:r>
          </w:p>
        </w:tc>
      </w:tr>
      <w:tr w:rsidR="007260DB" w:rsidRPr="00F8260B" w:rsidTr="00D416CD">
        <w:trPr>
          <w:trHeight w:val="543"/>
          <w:jc w:val="center"/>
        </w:trPr>
        <w:tc>
          <w:tcPr>
            <w:tcW w:w="464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rPr>
                <w:rFonts w:eastAsia="Times New Roman"/>
                <w:color w:val="000000"/>
                <w:sz w:val="16"/>
                <w:szCs w:val="16"/>
              </w:rPr>
            </w:pPr>
            <w:r w:rsidRPr="00F8260B">
              <w:rPr>
                <w:rFonts w:eastAsia="Times New Roman"/>
                <w:color w:val="000000"/>
                <w:sz w:val="16"/>
                <w:szCs w:val="16"/>
              </w:rPr>
              <w:t>Тариф на тепловую энергию с учетом инвестиционной составляющей, руб.</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6107,7</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16761,6</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10243,1</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6857,1</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7124,5</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7402,4</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7691,1</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7991,0</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8302,7</w:t>
            </w:r>
          </w:p>
        </w:tc>
      </w:tr>
      <w:tr w:rsidR="007260DB" w:rsidRPr="00F8260B" w:rsidTr="00D416CD">
        <w:trPr>
          <w:trHeight w:val="395"/>
          <w:jc w:val="center"/>
        </w:trPr>
        <w:tc>
          <w:tcPr>
            <w:tcW w:w="4642" w:type="dxa"/>
            <w:tcBorders>
              <w:top w:val="nil"/>
              <w:left w:val="single" w:sz="8" w:space="0" w:color="auto"/>
              <w:bottom w:val="single" w:sz="8" w:space="0" w:color="auto"/>
              <w:right w:val="single" w:sz="8" w:space="0" w:color="auto"/>
            </w:tcBorders>
            <w:shd w:val="clear" w:color="auto" w:fill="auto"/>
            <w:tcMar>
              <w:left w:w="28" w:type="dxa"/>
              <w:right w:w="28" w:type="dxa"/>
            </w:tcMar>
            <w:vAlign w:val="center"/>
            <w:hideMark/>
          </w:tcPr>
          <w:p w:rsidR="007260DB" w:rsidRPr="00F8260B" w:rsidRDefault="007260DB" w:rsidP="00D416CD">
            <w:pPr>
              <w:spacing w:after="0" w:line="240" w:lineRule="auto"/>
              <w:rPr>
                <w:rFonts w:eastAsia="Times New Roman"/>
                <w:color w:val="000000"/>
                <w:sz w:val="16"/>
                <w:szCs w:val="16"/>
              </w:rPr>
            </w:pPr>
            <w:r w:rsidRPr="00F8260B">
              <w:rPr>
                <w:rFonts w:eastAsia="Times New Roman"/>
                <w:color w:val="000000"/>
                <w:sz w:val="16"/>
                <w:szCs w:val="16"/>
              </w:rPr>
              <w:t>Рост тарифа, %</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274,4</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61,1</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66,9</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103,9</w:t>
            </w:r>
          </w:p>
        </w:tc>
        <w:tc>
          <w:tcPr>
            <w:tcW w:w="906" w:type="dxa"/>
            <w:tcBorders>
              <w:top w:val="nil"/>
              <w:left w:val="nil"/>
              <w:bottom w:val="single" w:sz="8" w:space="0" w:color="auto"/>
              <w:right w:val="single" w:sz="8" w:space="0" w:color="auto"/>
            </w:tcBorders>
            <w:shd w:val="clear" w:color="auto" w:fill="auto"/>
            <w:tcMar>
              <w:left w:w="28" w:type="dxa"/>
              <w:right w:w="28" w:type="dxa"/>
            </w:tcMar>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103,9</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103,9</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103,9</w:t>
            </w:r>
          </w:p>
        </w:tc>
        <w:tc>
          <w:tcPr>
            <w:tcW w:w="1066" w:type="dxa"/>
            <w:tcBorders>
              <w:top w:val="nil"/>
              <w:left w:val="nil"/>
              <w:bottom w:val="single" w:sz="8" w:space="0" w:color="auto"/>
              <w:right w:val="single" w:sz="8" w:space="0" w:color="auto"/>
            </w:tcBorders>
            <w:vAlign w:val="center"/>
          </w:tcPr>
          <w:p w:rsidR="007260DB" w:rsidRPr="00F8260B" w:rsidRDefault="007260DB" w:rsidP="00D416CD">
            <w:pPr>
              <w:spacing w:after="0" w:line="240" w:lineRule="auto"/>
              <w:jc w:val="center"/>
              <w:rPr>
                <w:color w:val="000000"/>
                <w:sz w:val="16"/>
                <w:szCs w:val="16"/>
              </w:rPr>
            </w:pPr>
            <w:r w:rsidRPr="00F8260B">
              <w:rPr>
                <w:color w:val="000000"/>
                <w:sz w:val="16"/>
                <w:szCs w:val="16"/>
              </w:rPr>
              <w:t>103,9</w:t>
            </w:r>
          </w:p>
        </w:tc>
      </w:tr>
    </w:tbl>
    <w:p w:rsidR="00B9734C" w:rsidRPr="00361488" w:rsidRDefault="00B9734C" w:rsidP="00361488">
      <w:pPr>
        <w:widowControl w:val="0"/>
        <w:autoSpaceDE w:val="0"/>
        <w:autoSpaceDN w:val="0"/>
        <w:spacing w:after="0" w:line="240" w:lineRule="auto"/>
        <w:jc w:val="both"/>
        <w:rPr>
          <w:rFonts w:ascii="Times New Roman" w:hAnsi="Times New Roman" w:cs="Times New Roman"/>
          <w:sz w:val="24"/>
          <w:szCs w:val="24"/>
        </w:rPr>
      </w:pPr>
    </w:p>
    <w:p w:rsidR="009A1DEC" w:rsidRPr="009A1DEC" w:rsidRDefault="003202DA"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b/>
          <w:bCs/>
          <w:i/>
          <w:iCs/>
        </w:rPr>
        <w:t xml:space="preserve"> </w:t>
      </w:r>
      <w:r w:rsidR="009A1DEC" w:rsidRPr="009A1DEC">
        <w:rPr>
          <w:rFonts w:ascii="Times New Roman" w:hAnsi="Times New Roman" w:cs="Times New Roman"/>
          <w:b/>
          <w:bCs/>
          <w:i/>
          <w:iCs/>
        </w:rPr>
        <w:t xml:space="preserve">«Вестник Агинского сельсовета», </w:t>
      </w:r>
      <w:r w:rsidR="009A1DEC" w:rsidRPr="009A1DEC">
        <w:rPr>
          <w:rFonts w:ascii="Times New Roman" w:hAnsi="Times New Roman" w:cs="Times New Roman"/>
          <w:b/>
          <w:i/>
          <w:iCs/>
        </w:rPr>
        <w:t xml:space="preserve">№ </w:t>
      </w:r>
      <w:r w:rsidR="00B9734C">
        <w:rPr>
          <w:rFonts w:ascii="Times New Roman" w:hAnsi="Times New Roman" w:cs="Times New Roman"/>
          <w:b/>
          <w:i/>
          <w:iCs/>
        </w:rPr>
        <w:t>31</w:t>
      </w:r>
      <w:r w:rsidR="009A1DEC" w:rsidRPr="009A1DEC">
        <w:rPr>
          <w:rFonts w:ascii="Times New Roman" w:hAnsi="Times New Roman" w:cs="Times New Roman"/>
          <w:b/>
          <w:i/>
          <w:iCs/>
        </w:rPr>
        <w:t xml:space="preserve"> от </w:t>
      </w:r>
      <w:r w:rsidR="00B9734C">
        <w:rPr>
          <w:rFonts w:ascii="Times New Roman" w:hAnsi="Times New Roman" w:cs="Times New Roman"/>
          <w:b/>
          <w:i/>
          <w:iCs/>
        </w:rPr>
        <w:t>3</w:t>
      </w:r>
      <w:r w:rsidR="00C87E98">
        <w:rPr>
          <w:rFonts w:ascii="Times New Roman" w:hAnsi="Times New Roman" w:cs="Times New Roman"/>
          <w:b/>
          <w:i/>
          <w:iCs/>
        </w:rPr>
        <w:t>0</w:t>
      </w:r>
      <w:r w:rsidR="009A1DEC" w:rsidRPr="009A1DEC">
        <w:rPr>
          <w:rFonts w:ascii="Times New Roman" w:hAnsi="Times New Roman" w:cs="Times New Roman"/>
          <w:b/>
          <w:i/>
          <w:iCs/>
        </w:rPr>
        <w:t>.</w:t>
      </w:r>
      <w:r w:rsidR="00B9734C">
        <w:rPr>
          <w:rFonts w:ascii="Times New Roman" w:hAnsi="Times New Roman" w:cs="Times New Roman"/>
          <w:b/>
          <w:i/>
          <w:iCs/>
        </w:rPr>
        <w:t>1</w:t>
      </w:r>
      <w:r w:rsidR="009A1DEC" w:rsidRPr="009A1DEC">
        <w:rPr>
          <w:rFonts w:ascii="Times New Roman" w:hAnsi="Times New Roman" w:cs="Times New Roman"/>
          <w:b/>
          <w:i/>
          <w:iCs/>
        </w:rPr>
        <w:t>0.2023</w:t>
      </w:r>
      <w:bookmarkStart w:id="159" w:name="_GoBack"/>
      <w:bookmarkEnd w:id="159"/>
      <w:r w:rsidR="009A1DEC" w:rsidRPr="009A1DEC">
        <w:rPr>
          <w:rFonts w:ascii="Times New Roman" w:hAnsi="Times New Roman" w:cs="Times New Roman"/>
          <w:b/>
          <w:i/>
          <w:iCs/>
        </w:rPr>
        <w:t>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Учредитель: Администрация Агинского сельсовета, на основании Постановления № 33 от 29.10.2013 года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Адрес: 663580 Красноярский край, Саянский район, с. Агинское, ул. Советская 153, тел. 8(39142) 21-9-45;21-5-34</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i/>
          <w:iCs/>
        </w:rPr>
      </w:pPr>
      <w:r w:rsidRPr="009A1DEC">
        <w:rPr>
          <w:rFonts w:ascii="Times New Roman" w:hAnsi="Times New Roman" w:cs="Times New Roman"/>
          <w:i/>
          <w:iCs/>
        </w:rPr>
        <w:t>Ответственный за выпуск: Шейнмаер Е..А.</w:t>
      </w:r>
    </w:p>
    <w:p w:rsidR="009A1DEC" w:rsidRPr="009A1DEC" w:rsidRDefault="009A1DEC" w:rsidP="009A1DEC">
      <w:pPr>
        <w:pBdr>
          <w:top w:val="single" w:sz="4" w:space="1" w:color="auto"/>
          <w:left w:val="single" w:sz="4" w:space="9" w:color="auto"/>
          <w:bottom w:val="single" w:sz="4" w:space="1" w:color="auto"/>
          <w:right w:val="single" w:sz="4" w:space="4" w:color="auto"/>
        </w:pBdr>
        <w:spacing w:after="0"/>
        <w:jc w:val="both"/>
        <w:rPr>
          <w:rFonts w:ascii="Times New Roman" w:hAnsi="Times New Roman" w:cs="Times New Roman"/>
          <w:b/>
          <w:i/>
          <w:iCs/>
        </w:rPr>
      </w:pPr>
      <w:r w:rsidRPr="009A1DEC">
        <w:rPr>
          <w:rFonts w:ascii="Times New Roman" w:hAnsi="Times New Roman" w:cs="Times New Roman"/>
          <w:i/>
          <w:iCs/>
        </w:rPr>
        <w:t xml:space="preserve"> </w:t>
      </w:r>
      <w:r w:rsidRPr="009A1DEC">
        <w:rPr>
          <w:rFonts w:ascii="Times New Roman" w:hAnsi="Times New Roman" w:cs="Times New Roman"/>
          <w:b/>
          <w:i/>
          <w:iCs/>
        </w:rPr>
        <w:t>Тираж:70 экземпляров</w:t>
      </w:r>
    </w:p>
    <w:p w:rsidR="009A1DEC" w:rsidRPr="009A1DEC" w:rsidRDefault="009A1DEC" w:rsidP="009A1DEC">
      <w:pPr>
        <w:spacing w:after="0"/>
        <w:jc w:val="center"/>
        <w:rPr>
          <w:rFonts w:ascii="Times New Roman" w:hAnsi="Times New Roman" w:cs="Times New Roman"/>
          <w:b/>
          <w:bCs/>
          <w:i/>
          <w:iCs/>
          <w:sz w:val="32"/>
          <w:szCs w:val="32"/>
        </w:rPr>
      </w:pPr>
    </w:p>
    <w:p w:rsidR="00236C77" w:rsidRDefault="00236C77" w:rsidP="009A1DEC">
      <w:pPr>
        <w:jc w:val="center"/>
      </w:pPr>
    </w:p>
    <w:sectPr w:rsidR="00236C77" w:rsidSect="009A1DEC">
      <w:pgSz w:w="16838" w:h="11906" w:orient="landscape"/>
      <w:pgMar w:top="850" w:right="1134" w:bottom="56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6BAB" w:rsidRDefault="00B46BAB" w:rsidP="00123532">
      <w:pPr>
        <w:spacing w:after="0" w:line="240" w:lineRule="auto"/>
      </w:pPr>
      <w:r>
        <w:separator/>
      </w:r>
    </w:p>
  </w:endnote>
  <w:endnote w:type="continuationSeparator" w:id="1">
    <w:p w:rsidR="00B46BAB" w:rsidRDefault="00B46BAB" w:rsidP="0012353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Lucida Sans Unicode">
    <w:panose1 w:val="020B0602030504020204"/>
    <w:charset w:val="CC"/>
    <w:family w:val="swiss"/>
    <w:pitch w:val="variable"/>
    <w:sig w:usb0="80000AFF" w:usb1="0000396B" w:usb2="00000000" w:usb3="00000000" w:csb0="000000B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AngsanaUPC">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1" w:rsidRDefault="00123532">
    <w:pPr>
      <w:pStyle w:val="afe"/>
      <w:jc w:val="right"/>
    </w:pPr>
    <w:r>
      <w:fldChar w:fldCharType="begin"/>
    </w:r>
    <w:r w:rsidR="00F319C6">
      <w:instrText>PAGE   \* MERGEFORMAT</w:instrText>
    </w:r>
    <w:r>
      <w:fldChar w:fldCharType="separate"/>
    </w:r>
    <w:r w:rsidR="0055051B">
      <w:rPr>
        <w:noProof/>
      </w:rPr>
      <w:t>20</w:t>
    </w:r>
    <w:r>
      <w:fldChar w:fldCharType="end"/>
    </w:r>
  </w:p>
  <w:p w:rsidR="00416E01" w:rsidRDefault="00B46BAB">
    <w:pPr>
      <w:pStyle w:val="af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6E01" w:rsidRDefault="00123532">
    <w:pPr>
      <w:pStyle w:val="afe"/>
      <w:jc w:val="right"/>
    </w:pPr>
    <w:r>
      <w:fldChar w:fldCharType="begin"/>
    </w:r>
    <w:r w:rsidR="00F319C6">
      <w:instrText xml:space="preserve"> PAGE   \* MERGEFORMAT </w:instrText>
    </w:r>
    <w:r>
      <w:fldChar w:fldCharType="separate"/>
    </w:r>
    <w:r w:rsidR="0055051B">
      <w:rPr>
        <w:noProof/>
      </w:rPr>
      <w:t>46</w:t>
    </w:r>
    <w:r>
      <w:fldChar w:fldCharType="end"/>
    </w:r>
  </w:p>
  <w:p w:rsidR="00416E01" w:rsidRDefault="00B46BAB">
    <w:pPr>
      <w:pStyle w:val="af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6BAB" w:rsidRDefault="00B46BAB" w:rsidP="00123532">
      <w:pPr>
        <w:spacing w:after="0" w:line="240" w:lineRule="auto"/>
      </w:pPr>
      <w:r>
        <w:separator/>
      </w:r>
    </w:p>
  </w:footnote>
  <w:footnote w:type="continuationSeparator" w:id="1">
    <w:p w:rsidR="00B46BAB" w:rsidRDefault="00B46BAB" w:rsidP="0012353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96864"/>
    <w:multiLevelType w:val="hybridMultilevel"/>
    <w:tmpl w:val="7038B6B0"/>
    <w:lvl w:ilvl="0" w:tplc="ECC6F8E0">
      <w:start w:val="1"/>
      <w:numFmt w:val="decimal"/>
      <w:lvlText w:val="%1."/>
      <w:lvlJc w:val="left"/>
      <w:pPr>
        <w:ind w:left="720" w:hanging="360"/>
      </w:pPr>
      <w:rPr>
        <w:rFonts w:hint="default"/>
      </w:rPr>
    </w:lvl>
    <w:lvl w:ilvl="1" w:tplc="4128FB3A" w:tentative="1">
      <w:start w:val="1"/>
      <w:numFmt w:val="lowerLetter"/>
      <w:lvlText w:val="%2."/>
      <w:lvlJc w:val="left"/>
      <w:pPr>
        <w:ind w:left="1440" w:hanging="360"/>
      </w:pPr>
    </w:lvl>
    <w:lvl w:ilvl="2" w:tplc="6756B172" w:tentative="1">
      <w:start w:val="1"/>
      <w:numFmt w:val="lowerRoman"/>
      <w:lvlText w:val="%3."/>
      <w:lvlJc w:val="right"/>
      <w:pPr>
        <w:ind w:left="2160" w:hanging="180"/>
      </w:pPr>
    </w:lvl>
    <w:lvl w:ilvl="3" w:tplc="DA5EEE48" w:tentative="1">
      <w:start w:val="1"/>
      <w:numFmt w:val="decimal"/>
      <w:lvlText w:val="%4."/>
      <w:lvlJc w:val="left"/>
      <w:pPr>
        <w:ind w:left="2880" w:hanging="360"/>
      </w:pPr>
    </w:lvl>
    <w:lvl w:ilvl="4" w:tplc="0094AEF2" w:tentative="1">
      <w:start w:val="1"/>
      <w:numFmt w:val="lowerLetter"/>
      <w:lvlText w:val="%5."/>
      <w:lvlJc w:val="left"/>
      <w:pPr>
        <w:ind w:left="3600" w:hanging="360"/>
      </w:pPr>
    </w:lvl>
    <w:lvl w:ilvl="5" w:tplc="F7227888" w:tentative="1">
      <w:start w:val="1"/>
      <w:numFmt w:val="lowerRoman"/>
      <w:lvlText w:val="%6."/>
      <w:lvlJc w:val="right"/>
      <w:pPr>
        <w:ind w:left="4320" w:hanging="180"/>
      </w:pPr>
    </w:lvl>
    <w:lvl w:ilvl="6" w:tplc="93FE05B2" w:tentative="1">
      <w:start w:val="1"/>
      <w:numFmt w:val="decimal"/>
      <w:lvlText w:val="%7."/>
      <w:lvlJc w:val="left"/>
      <w:pPr>
        <w:ind w:left="5040" w:hanging="360"/>
      </w:pPr>
    </w:lvl>
    <w:lvl w:ilvl="7" w:tplc="D0784544" w:tentative="1">
      <w:start w:val="1"/>
      <w:numFmt w:val="lowerLetter"/>
      <w:lvlText w:val="%8."/>
      <w:lvlJc w:val="left"/>
      <w:pPr>
        <w:ind w:left="5760" w:hanging="360"/>
      </w:pPr>
    </w:lvl>
    <w:lvl w:ilvl="8" w:tplc="A58C7366" w:tentative="1">
      <w:start w:val="1"/>
      <w:numFmt w:val="lowerRoman"/>
      <w:lvlText w:val="%9."/>
      <w:lvlJc w:val="right"/>
      <w:pPr>
        <w:ind w:left="6480" w:hanging="180"/>
      </w:pPr>
    </w:lvl>
  </w:abstractNum>
  <w:abstractNum w:abstractNumId="1">
    <w:nsid w:val="06494D21"/>
    <w:multiLevelType w:val="hybridMultilevel"/>
    <w:tmpl w:val="66FEA1C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416A8E"/>
    <w:multiLevelType w:val="hybridMultilevel"/>
    <w:tmpl w:val="BEBCBD6C"/>
    <w:lvl w:ilvl="0" w:tplc="2806B09C">
      <w:start w:val="1"/>
      <w:numFmt w:val="decimal"/>
      <w:lvlText w:val="%1"/>
      <w:lvlJc w:val="left"/>
      <w:pPr>
        <w:ind w:left="1400" w:hanging="360"/>
      </w:pPr>
      <w:rPr>
        <w:rFonts w:hint="default"/>
      </w:rPr>
    </w:lvl>
    <w:lvl w:ilvl="1" w:tplc="04190019" w:tentative="1">
      <w:start w:val="1"/>
      <w:numFmt w:val="lowerLetter"/>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3">
    <w:nsid w:val="167A77CD"/>
    <w:multiLevelType w:val="hybridMultilevel"/>
    <w:tmpl w:val="8BE08FB4"/>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4DA51C1"/>
    <w:multiLevelType w:val="hybridMultilevel"/>
    <w:tmpl w:val="5574DE38"/>
    <w:lvl w:ilvl="0" w:tplc="BF886328">
      <w:start w:val="1"/>
      <w:numFmt w:val="bullet"/>
      <w:lvlText w:val=""/>
      <w:lvlJc w:val="left"/>
      <w:pPr>
        <w:ind w:left="1400" w:hanging="360"/>
      </w:pPr>
      <w:rPr>
        <w:rFonts w:ascii="Symbol" w:hAnsi="Symbol" w:hint="default"/>
        <w:sz w:val="24"/>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38427E94"/>
    <w:multiLevelType w:val="hybridMultilevel"/>
    <w:tmpl w:val="974228CE"/>
    <w:lvl w:ilvl="0" w:tplc="BF88632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4BD9131A"/>
    <w:multiLevelType w:val="hybridMultilevel"/>
    <w:tmpl w:val="EFCCFC98"/>
    <w:lvl w:ilvl="0" w:tplc="BF88632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FB81C16"/>
    <w:multiLevelType w:val="hybridMultilevel"/>
    <w:tmpl w:val="F7DA13C4"/>
    <w:lvl w:ilvl="0" w:tplc="BF1063E4">
      <w:start w:val="65535"/>
      <w:numFmt w:val="bullet"/>
      <w:pStyle w:val="S"/>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58A57C6F"/>
    <w:multiLevelType w:val="hybridMultilevel"/>
    <w:tmpl w:val="EC8EA382"/>
    <w:styleLink w:val="1111111"/>
    <w:lvl w:ilvl="0" w:tplc="BF8863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36D237D"/>
    <w:multiLevelType w:val="multilevel"/>
    <w:tmpl w:val="0CA8D58A"/>
    <w:styleLink w:val="111111"/>
    <w:lvl w:ilvl="0">
      <w:start w:val="1"/>
      <w:numFmt w:val="bullet"/>
      <w:pStyle w:val="a"/>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0">
    <w:nsid w:val="68D21F5F"/>
    <w:multiLevelType w:val="hybridMultilevel"/>
    <w:tmpl w:val="4A7CDD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C90727"/>
    <w:multiLevelType w:val="multilevel"/>
    <w:tmpl w:val="F2309E50"/>
    <w:lvl w:ilvl="0">
      <w:start w:val="1"/>
      <w:numFmt w:val="bullet"/>
      <w:pStyle w:val="1"/>
      <w:suff w:val="space"/>
      <w:lvlText w:val=""/>
      <w:lvlJc w:val="left"/>
      <w:pPr>
        <w:ind w:left="3686" w:firstLine="0"/>
      </w:pPr>
      <w:rPr>
        <w:rFonts w:ascii="Wingdings" w:hAnsi="Wingdings" w:hint="default"/>
      </w:rPr>
    </w:lvl>
    <w:lvl w:ilvl="1">
      <w:start w:val="1"/>
      <w:numFmt w:val="bullet"/>
      <w:pStyle w:val="2"/>
      <w:suff w:val="space"/>
      <w:lvlText w:val=""/>
      <w:lvlJc w:val="left"/>
      <w:pPr>
        <w:ind w:left="7230" w:firstLine="0"/>
      </w:pPr>
      <w:rPr>
        <w:rFonts w:ascii="Symbol" w:hAnsi="Symbol" w:hint="default"/>
      </w:rPr>
    </w:lvl>
    <w:lvl w:ilvl="2">
      <w:start w:val="1"/>
      <w:numFmt w:val="bullet"/>
      <w:suff w:val="space"/>
      <w:lvlText w:val=""/>
      <w:lvlJc w:val="left"/>
      <w:pPr>
        <w:ind w:left="1361" w:firstLine="0"/>
      </w:pPr>
      <w:rPr>
        <w:rFonts w:ascii="Symbol" w:hAnsi="Symbol" w:hint="default"/>
      </w:rPr>
    </w:lvl>
    <w:lvl w:ilvl="3">
      <w:start w:val="1"/>
      <w:numFmt w:val="bullet"/>
      <w:suff w:val="space"/>
      <w:lvlText w:val="–"/>
      <w:lvlJc w:val="left"/>
      <w:pPr>
        <w:ind w:left="1758" w:firstLine="0"/>
      </w:pPr>
      <w:rPr>
        <w:rFonts w:ascii="Times New Roman" w:hAnsi="Times New Roman" w:cs="Times New Roman" w:hint="default"/>
      </w:rPr>
    </w:lvl>
    <w:lvl w:ilvl="4">
      <w:start w:val="1"/>
      <w:numFmt w:val="bullet"/>
      <w:suff w:val="space"/>
      <w:lvlText w:val="–"/>
      <w:lvlJc w:val="left"/>
      <w:pPr>
        <w:ind w:left="2155" w:firstLine="0"/>
      </w:pPr>
      <w:rPr>
        <w:rFonts w:ascii="Times New Roman" w:hAnsi="Times New Roman" w:cs="Times New Roman" w:hint="default"/>
      </w:rPr>
    </w:lvl>
    <w:lvl w:ilvl="5">
      <w:start w:val="1"/>
      <w:numFmt w:val="bullet"/>
      <w:suff w:val="space"/>
      <w:lvlText w:val="–"/>
      <w:lvlJc w:val="left"/>
      <w:pPr>
        <w:ind w:left="2552" w:firstLine="0"/>
      </w:pPr>
      <w:rPr>
        <w:rFonts w:ascii="Times New Roman" w:hAnsi="Times New Roman" w:cs="Times New Roman" w:hint="default"/>
      </w:rPr>
    </w:lvl>
    <w:lvl w:ilvl="6">
      <w:start w:val="1"/>
      <w:numFmt w:val="bullet"/>
      <w:suff w:val="space"/>
      <w:lvlText w:val=""/>
      <w:lvlJc w:val="left"/>
      <w:pPr>
        <w:ind w:left="2949" w:firstLine="0"/>
      </w:pPr>
      <w:rPr>
        <w:rFonts w:ascii="Symbol" w:hAnsi="Symbol" w:hint="default"/>
      </w:rPr>
    </w:lvl>
    <w:lvl w:ilvl="7">
      <w:start w:val="1"/>
      <w:numFmt w:val="bullet"/>
      <w:suff w:val="space"/>
      <w:lvlText w:val="–"/>
      <w:lvlJc w:val="left"/>
      <w:pPr>
        <w:ind w:left="3346" w:firstLine="0"/>
      </w:pPr>
      <w:rPr>
        <w:rFonts w:ascii="Times New Roman" w:hAnsi="Times New Roman" w:cs="Times New Roman" w:hint="default"/>
      </w:rPr>
    </w:lvl>
    <w:lvl w:ilvl="8">
      <w:start w:val="1"/>
      <w:numFmt w:val="bullet"/>
      <w:suff w:val="space"/>
      <w:lvlText w:val=""/>
      <w:lvlJc w:val="left"/>
      <w:pPr>
        <w:ind w:left="3743" w:firstLine="0"/>
      </w:pPr>
      <w:rPr>
        <w:rFonts w:ascii="Symbol" w:hAnsi="Symbol" w:hint="default"/>
      </w:rPr>
    </w:lvl>
  </w:abstractNum>
  <w:num w:numId="1">
    <w:abstractNumId w:val="0"/>
  </w:num>
  <w:num w:numId="2">
    <w:abstractNumId w:val="3"/>
  </w:num>
  <w:num w:numId="3">
    <w:abstractNumId w:val="8"/>
  </w:num>
  <w:num w:numId="4">
    <w:abstractNumId w:val="6"/>
  </w:num>
  <w:num w:numId="5">
    <w:abstractNumId w:val="9"/>
    <w:lvlOverride w:ilvl="0">
      <w:lvl w:ilvl="0">
        <w:start w:val="1"/>
        <w:numFmt w:val="bullet"/>
        <w:pStyle w:val="a"/>
        <w:suff w:val="space"/>
        <w:lvlText w:val="–"/>
        <w:lvlJc w:val="left"/>
        <w:pPr>
          <w:ind w:left="1" w:firstLine="567"/>
        </w:pPr>
        <w:rPr>
          <w:rFonts w:ascii="Times New Roman" w:hAnsi="Times New Roman" w:cs="Times New Roman" w:hint="default"/>
        </w:rPr>
      </w:lvl>
    </w:lvlOverride>
  </w:num>
  <w:num w:numId="6">
    <w:abstractNumId w:val="9"/>
  </w:num>
  <w:num w:numId="7">
    <w:abstractNumId w:val="1"/>
  </w:num>
  <w:num w:numId="8">
    <w:abstractNumId w:val="4"/>
  </w:num>
  <w:num w:numId="9">
    <w:abstractNumId w:val="5"/>
  </w:num>
  <w:num w:numId="10">
    <w:abstractNumId w:val="2"/>
  </w:num>
  <w:num w:numId="11">
    <w:abstractNumId w:val="10"/>
  </w:num>
  <w:num w:numId="12">
    <w:abstractNumId w:val="7"/>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9A1DEC"/>
    <w:rsid w:val="00123532"/>
    <w:rsid w:val="001B4D5B"/>
    <w:rsid w:val="00236C77"/>
    <w:rsid w:val="00284C3D"/>
    <w:rsid w:val="003202DA"/>
    <w:rsid w:val="00361488"/>
    <w:rsid w:val="0055051B"/>
    <w:rsid w:val="0056220C"/>
    <w:rsid w:val="00676590"/>
    <w:rsid w:val="006B0764"/>
    <w:rsid w:val="007260DB"/>
    <w:rsid w:val="007464CF"/>
    <w:rsid w:val="00837C82"/>
    <w:rsid w:val="008409E8"/>
    <w:rsid w:val="009A1DEC"/>
    <w:rsid w:val="00B46BAB"/>
    <w:rsid w:val="00B9734C"/>
    <w:rsid w:val="00C87E98"/>
    <w:rsid w:val="00EA74B5"/>
    <w:rsid w:val="00F319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Note Heading"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4D5B"/>
  </w:style>
  <w:style w:type="paragraph" w:styleId="10">
    <w:name w:val="heading 1"/>
    <w:aliases w:val="1"/>
    <w:basedOn w:val="a0"/>
    <w:next w:val="a0"/>
    <w:link w:val="11"/>
    <w:uiPriority w:val="9"/>
    <w:qFormat/>
    <w:rsid w:val="007260DB"/>
    <w:pPr>
      <w:keepNext/>
      <w:keepLines/>
      <w:pageBreakBefore/>
      <w:spacing w:before="120" w:after="120"/>
      <w:jc w:val="center"/>
      <w:outlineLvl w:val="0"/>
    </w:pPr>
    <w:rPr>
      <w:rFonts w:ascii="Times New Roman" w:eastAsia="Times New Roman" w:hAnsi="Times New Roman" w:cs="Times New Roman"/>
      <w:b/>
      <w:color w:val="000000"/>
      <w:sz w:val="24"/>
      <w:szCs w:val="32"/>
    </w:rPr>
  </w:style>
  <w:style w:type="paragraph" w:styleId="20">
    <w:name w:val="heading 2"/>
    <w:aliases w:val="2"/>
    <w:basedOn w:val="a0"/>
    <w:next w:val="a0"/>
    <w:link w:val="21"/>
    <w:uiPriority w:val="9"/>
    <w:unhideWhenUsed/>
    <w:qFormat/>
    <w:rsid w:val="007260DB"/>
    <w:pPr>
      <w:keepNext/>
      <w:keepLines/>
      <w:spacing w:before="120" w:after="120"/>
      <w:ind w:firstLine="737"/>
      <w:jc w:val="both"/>
      <w:outlineLvl w:val="1"/>
    </w:pPr>
    <w:rPr>
      <w:rFonts w:ascii="Times New Roman" w:eastAsia="Times New Roman" w:hAnsi="Times New Roman" w:cs="Times New Roman"/>
      <w:b/>
      <w:color w:val="000000"/>
      <w:sz w:val="24"/>
      <w:szCs w:val="26"/>
    </w:rPr>
  </w:style>
  <w:style w:type="paragraph" w:styleId="3">
    <w:name w:val="heading 3"/>
    <w:aliases w:val="3"/>
    <w:basedOn w:val="a0"/>
    <w:next w:val="a0"/>
    <w:link w:val="30"/>
    <w:uiPriority w:val="9"/>
    <w:unhideWhenUsed/>
    <w:qFormat/>
    <w:rsid w:val="007260DB"/>
    <w:pPr>
      <w:keepNext/>
      <w:keepLines/>
      <w:spacing w:before="120" w:after="120"/>
      <w:ind w:firstLine="340"/>
      <w:jc w:val="both"/>
      <w:outlineLvl w:val="2"/>
    </w:pPr>
    <w:rPr>
      <w:rFonts w:ascii="Times New Roman" w:eastAsia="Times New Roman" w:hAnsi="Times New Roman" w:cs="Times New Roman"/>
      <w:b/>
      <w:color w:val="000000"/>
      <w:sz w:val="24"/>
      <w:szCs w:val="24"/>
    </w:rPr>
  </w:style>
  <w:style w:type="paragraph" w:styleId="4">
    <w:name w:val="heading 4"/>
    <w:basedOn w:val="a0"/>
    <w:next w:val="a0"/>
    <w:link w:val="40"/>
    <w:uiPriority w:val="9"/>
    <w:qFormat/>
    <w:rsid w:val="007260DB"/>
    <w:pPr>
      <w:keepNext/>
      <w:keepLines/>
      <w:spacing w:before="40" w:after="0" w:line="240" w:lineRule="auto"/>
      <w:ind w:firstLine="709"/>
      <w:jc w:val="both"/>
      <w:outlineLvl w:val="3"/>
    </w:pPr>
    <w:rPr>
      <w:rFonts w:ascii="Calibri Light" w:eastAsia="Times New Roman" w:hAnsi="Calibri Light" w:cs="Times New Roman"/>
      <w:i/>
      <w:iCs/>
      <w:color w:val="2E74B5"/>
      <w:sz w:val="28"/>
      <w:szCs w:val="20"/>
    </w:rPr>
  </w:style>
  <w:style w:type="paragraph" w:styleId="5">
    <w:name w:val="heading 5"/>
    <w:basedOn w:val="a0"/>
    <w:next w:val="a0"/>
    <w:link w:val="50"/>
    <w:uiPriority w:val="9"/>
    <w:qFormat/>
    <w:rsid w:val="007260DB"/>
    <w:pPr>
      <w:keepNext/>
      <w:keepLines/>
      <w:spacing w:before="40" w:after="0"/>
      <w:ind w:firstLine="567"/>
      <w:jc w:val="both"/>
      <w:outlineLvl w:val="4"/>
    </w:pPr>
    <w:rPr>
      <w:rFonts w:ascii="Calibri Light" w:eastAsia="Times New Roman" w:hAnsi="Calibri Light" w:cs="Times New Roman"/>
      <w:color w:val="2E74B5"/>
      <w:sz w:val="24"/>
      <w:szCs w:val="20"/>
    </w:rPr>
  </w:style>
  <w:style w:type="paragraph" w:styleId="6">
    <w:name w:val="heading 6"/>
    <w:basedOn w:val="a0"/>
    <w:next w:val="a0"/>
    <w:link w:val="60"/>
    <w:uiPriority w:val="9"/>
    <w:qFormat/>
    <w:rsid w:val="007260DB"/>
    <w:pPr>
      <w:keepNext/>
      <w:keepLines/>
      <w:spacing w:before="200" w:after="0" w:line="240" w:lineRule="auto"/>
      <w:outlineLvl w:val="5"/>
    </w:pPr>
    <w:rPr>
      <w:rFonts w:ascii="Cambria" w:eastAsia="Times New Roman" w:hAnsi="Cambria" w:cs="Times New Roman"/>
      <w:i/>
      <w:iCs/>
      <w:color w:val="243F60"/>
      <w:sz w:val="24"/>
      <w:szCs w:val="24"/>
    </w:rPr>
  </w:style>
  <w:style w:type="paragraph" w:styleId="7">
    <w:name w:val="heading 7"/>
    <w:basedOn w:val="a0"/>
    <w:next w:val="a0"/>
    <w:link w:val="70"/>
    <w:uiPriority w:val="9"/>
    <w:qFormat/>
    <w:rsid w:val="007260DB"/>
    <w:pPr>
      <w:keepNext/>
      <w:keepLines/>
      <w:spacing w:before="40" w:after="0" w:line="240" w:lineRule="auto"/>
      <w:ind w:firstLine="709"/>
      <w:jc w:val="both"/>
      <w:outlineLvl w:val="6"/>
    </w:pPr>
    <w:rPr>
      <w:rFonts w:ascii="Calibri Light" w:eastAsia="Times New Roman" w:hAnsi="Calibri Light" w:cs="Times New Roman"/>
      <w:i/>
      <w:iCs/>
      <w:color w:val="1F4D78"/>
      <w:sz w:val="28"/>
      <w:szCs w:val="20"/>
    </w:rPr>
  </w:style>
  <w:style w:type="paragraph" w:styleId="8">
    <w:name w:val="heading 8"/>
    <w:basedOn w:val="a0"/>
    <w:next w:val="a0"/>
    <w:link w:val="80"/>
    <w:uiPriority w:val="9"/>
    <w:qFormat/>
    <w:rsid w:val="007260DB"/>
    <w:pPr>
      <w:keepNext/>
      <w:keepLines/>
      <w:spacing w:before="40" w:after="0" w:line="240" w:lineRule="auto"/>
      <w:ind w:firstLine="709"/>
      <w:jc w:val="both"/>
      <w:outlineLvl w:val="7"/>
    </w:pPr>
    <w:rPr>
      <w:rFonts w:ascii="Calibri Light" w:eastAsia="Times New Roman" w:hAnsi="Calibri Light" w:cs="Times New Roman"/>
      <w:color w:val="272727"/>
      <w:sz w:val="21"/>
      <w:szCs w:val="21"/>
    </w:rPr>
  </w:style>
  <w:style w:type="paragraph" w:styleId="9">
    <w:name w:val="heading 9"/>
    <w:basedOn w:val="a0"/>
    <w:next w:val="a0"/>
    <w:link w:val="90"/>
    <w:uiPriority w:val="9"/>
    <w:qFormat/>
    <w:rsid w:val="007260DB"/>
    <w:pPr>
      <w:keepNext/>
      <w:keepLines/>
      <w:spacing w:before="40" w:after="0" w:line="240" w:lineRule="auto"/>
      <w:ind w:firstLine="709"/>
      <w:jc w:val="both"/>
      <w:outlineLvl w:val="8"/>
    </w:pPr>
    <w:rPr>
      <w:rFonts w:ascii="Calibri Light" w:eastAsia="Times New Roman" w:hAnsi="Calibri Light" w:cs="Times New Roman"/>
      <w:i/>
      <w:iCs/>
      <w:color w:val="272727"/>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Ненумерованный список,it_List1,Абзац списка1"/>
    <w:basedOn w:val="a0"/>
    <w:link w:val="a5"/>
    <w:uiPriority w:val="34"/>
    <w:qFormat/>
    <w:rsid w:val="009A1DEC"/>
    <w:pPr>
      <w:spacing w:after="0" w:line="240" w:lineRule="auto"/>
      <w:ind w:left="720"/>
    </w:pPr>
    <w:rPr>
      <w:rFonts w:ascii="Times New Roman" w:eastAsia="Times New Roman" w:hAnsi="Times New Roman" w:cs="Times New Roman"/>
      <w:sz w:val="24"/>
      <w:szCs w:val="24"/>
    </w:rPr>
  </w:style>
  <w:style w:type="character" w:styleId="a6">
    <w:name w:val="Emphasis"/>
    <w:qFormat/>
    <w:rsid w:val="009A1DEC"/>
    <w:rPr>
      <w:i/>
      <w:iCs/>
    </w:rPr>
  </w:style>
  <w:style w:type="paragraph" w:styleId="a7">
    <w:name w:val="Body Text"/>
    <w:aliases w:val="Основной текст Знак1,Основной текст Знак Знак, Знак Знак1 Знак, Знак1 Знак Знак, Знак1 Знак, Знак1, Знак, Знак2 Знак Знак, Знак2 Знак1, Знак2 Знак, Знак2,Знак Знак1 Знак,Знак1 Знак Знак,Знак1 Знак,Знак1,Знак2 Знак Знак,Знак2 Знак1,Знак2"/>
    <w:basedOn w:val="a0"/>
    <w:link w:val="a8"/>
    <w:qFormat/>
    <w:rsid w:val="00676590"/>
    <w:pPr>
      <w:widowControl w:val="0"/>
      <w:autoSpaceDE w:val="0"/>
      <w:autoSpaceDN w:val="0"/>
      <w:spacing w:after="0" w:line="240" w:lineRule="auto"/>
    </w:pPr>
    <w:rPr>
      <w:rFonts w:ascii="Times New Roman" w:eastAsia="Times New Roman" w:hAnsi="Times New Roman" w:cs="Times New Roman"/>
      <w:sz w:val="18"/>
      <w:szCs w:val="18"/>
      <w:lang w:eastAsia="en-US"/>
    </w:rPr>
  </w:style>
  <w:style w:type="character" w:customStyle="1" w:styleId="a8">
    <w:name w:val="Основной текст Знак"/>
    <w:aliases w:val="Основной текст Знак1 Знак,Основной текст Знак Знак Знак, Знак Знак1 Знак Знак, Знак1 Знак Знак Знак, Знак1 Знак Знак1, Знак1 Знак1, Знак Знак, Знак2 Знак Знак Знак, Знак2 Знак1 Знак, Знак2 Знак Знак1, Знак2 Знак2,Знак Знак1 Знак Знак"/>
    <w:basedOn w:val="a1"/>
    <w:link w:val="a7"/>
    <w:rsid w:val="00676590"/>
    <w:rPr>
      <w:rFonts w:ascii="Times New Roman" w:eastAsia="Times New Roman" w:hAnsi="Times New Roman" w:cs="Times New Roman"/>
      <w:sz w:val="18"/>
      <w:szCs w:val="18"/>
      <w:lang w:eastAsia="en-US"/>
    </w:rPr>
  </w:style>
  <w:style w:type="paragraph" w:customStyle="1" w:styleId="22">
    <w:name w:val="Абзац списка2"/>
    <w:basedOn w:val="a0"/>
    <w:rsid w:val="00B9734C"/>
    <w:pPr>
      <w:widowControl w:val="0"/>
      <w:autoSpaceDE w:val="0"/>
      <w:autoSpaceDN w:val="0"/>
      <w:spacing w:after="0" w:line="240" w:lineRule="auto"/>
      <w:ind w:left="230" w:hanging="183"/>
    </w:pPr>
    <w:rPr>
      <w:rFonts w:ascii="Times New Roman" w:eastAsia="Times New Roman" w:hAnsi="Times New Roman" w:cs="Times New Roman"/>
      <w:lang w:eastAsia="en-US"/>
    </w:rPr>
  </w:style>
  <w:style w:type="paragraph" w:customStyle="1" w:styleId="a9">
    <w:name w:val="Маркер"/>
    <w:basedOn w:val="aa"/>
    <w:next w:val="a0"/>
    <w:link w:val="ab"/>
    <w:qFormat/>
    <w:rsid w:val="00361488"/>
    <w:pPr>
      <w:spacing w:after="120"/>
      <w:jc w:val="both"/>
    </w:pPr>
    <w:rPr>
      <w:rFonts w:ascii="Times New Roman" w:eastAsia="Calibri" w:hAnsi="Times New Roman" w:cs="Times New Roman"/>
      <w:sz w:val="24"/>
      <w:szCs w:val="20"/>
    </w:rPr>
  </w:style>
  <w:style w:type="character" w:customStyle="1" w:styleId="ab">
    <w:name w:val="Маркер Знак"/>
    <w:link w:val="a9"/>
    <w:rsid w:val="00361488"/>
    <w:rPr>
      <w:rFonts w:ascii="Times New Roman" w:eastAsia="Calibri" w:hAnsi="Times New Roman" w:cs="Times New Roman"/>
      <w:sz w:val="24"/>
      <w:szCs w:val="20"/>
    </w:rPr>
  </w:style>
  <w:style w:type="paragraph" w:styleId="aa">
    <w:name w:val="List Bullet"/>
    <w:basedOn w:val="a0"/>
    <w:uiPriority w:val="99"/>
    <w:semiHidden/>
    <w:unhideWhenUsed/>
    <w:rsid w:val="00361488"/>
    <w:pPr>
      <w:ind w:left="720" w:hanging="360"/>
      <w:contextualSpacing/>
    </w:pPr>
  </w:style>
  <w:style w:type="character" w:customStyle="1" w:styleId="11">
    <w:name w:val="Заголовок 1 Знак"/>
    <w:aliases w:val="1 Знак"/>
    <w:basedOn w:val="a1"/>
    <w:link w:val="10"/>
    <w:uiPriority w:val="9"/>
    <w:rsid w:val="007260DB"/>
    <w:rPr>
      <w:rFonts w:ascii="Times New Roman" w:eastAsia="Times New Roman" w:hAnsi="Times New Roman" w:cs="Times New Roman"/>
      <w:b/>
      <w:color w:val="000000"/>
      <w:sz w:val="24"/>
      <w:szCs w:val="32"/>
    </w:rPr>
  </w:style>
  <w:style w:type="character" w:customStyle="1" w:styleId="21">
    <w:name w:val="Заголовок 2 Знак"/>
    <w:aliases w:val="2 Знак"/>
    <w:basedOn w:val="a1"/>
    <w:link w:val="20"/>
    <w:uiPriority w:val="9"/>
    <w:rsid w:val="007260DB"/>
    <w:rPr>
      <w:rFonts w:ascii="Times New Roman" w:eastAsia="Times New Roman" w:hAnsi="Times New Roman" w:cs="Times New Roman"/>
      <w:b/>
      <w:color w:val="000000"/>
      <w:sz w:val="24"/>
      <w:szCs w:val="26"/>
    </w:rPr>
  </w:style>
  <w:style w:type="character" w:customStyle="1" w:styleId="30">
    <w:name w:val="Заголовок 3 Знак"/>
    <w:aliases w:val="3 Знак"/>
    <w:basedOn w:val="a1"/>
    <w:link w:val="3"/>
    <w:uiPriority w:val="9"/>
    <w:rsid w:val="007260DB"/>
    <w:rPr>
      <w:rFonts w:ascii="Times New Roman" w:eastAsia="Times New Roman" w:hAnsi="Times New Roman" w:cs="Times New Roman"/>
      <w:b/>
      <w:color w:val="000000"/>
      <w:sz w:val="24"/>
      <w:szCs w:val="24"/>
    </w:rPr>
  </w:style>
  <w:style w:type="character" w:customStyle="1" w:styleId="40">
    <w:name w:val="Заголовок 4 Знак"/>
    <w:basedOn w:val="a1"/>
    <w:link w:val="4"/>
    <w:uiPriority w:val="9"/>
    <w:rsid w:val="007260DB"/>
    <w:rPr>
      <w:rFonts w:ascii="Calibri Light" w:eastAsia="Times New Roman" w:hAnsi="Calibri Light" w:cs="Times New Roman"/>
      <w:i/>
      <w:iCs/>
      <w:color w:val="2E74B5"/>
      <w:sz w:val="28"/>
      <w:szCs w:val="20"/>
    </w:rPr>
  </w:style>
  <w:style w:type="character" w:customStyle="1" w:styleId="50">
    <w:name w:val="Заголовок 5 Знак"/>
    <w:basedOn w:val="a1"/>
    <w:link w:val="5"/>
    <w:uiPriority w:val="9"/>
    <w:rsid w:val="007260DB"/>
    <w:rPr>
      <w:rFonts w:ascii="Calibri Light" w:eastAsia="Times New Roman" w:hAnsi="Calibri Light" w:cs="Times New Roman"/>
      <w:color w:val="2E74B5"/>
      <w:sz w:val="24"/>
      <w:szCs w:val="20"/>
    </w:rPr>
  </w:style>
  <w:style w:type="character" w:customStyle="1" w:styleId="60">
    <w:name w:val="Заголовок 6 Знак"/>
    <w:basedOn w:val="a1"/>
    <w:link w:val="6"/>
    <w:uiPriority w:val="9"/>
    <w:rsid w:val="007260DB"/>
    <w:rPr>
      <w:rFonts w:ascii="Cambria" w:eastAsia="Times New Roman" w:hAnsi="Cambria" w:cs="Times New Roman"/>
      <w:i/>
      <w:iCs/>
      <w:color w:val="243F60"/>
      <w:sz w:val="24"/>
      <w:szCs w:val="24"/>
    </w:rPr>
  </w:style>
  <w:style w:type="character" w:customStyle="1" w:styleId="70">
    <w:name w:val="Заголовок 7 Знак"/>
    <w:basedOn w:val="a1"/>
    <w:link w:val="7"/>
    <w:uiPriority w:val="9"/>
    <w:rsid w:val="007260DB"/>
    <w:rPr>
      <w:rFonts w:ascii="Calibri Light" w:eastAsia="Times New Roman" w:hAnsi="Calibri Light" w:cs="Times New Roman"/>
      <w:i/>
      <w:iCs/>
      <w:color w:val="1F4D78"/>
      <w:sz w:val="28"/>
      <w:szCs w:val="20"/>
    </w:rPr>
  </w:style>
  <w:style w:type="character" w:customStyle="1" w:styleId="80">
    <w:name w:val="Заголовок 8 Знак"/>
    <w:basedOn w:val="a1"/>
    <w:link w:val="8"/>
    <w:uiPriority w:val="9"/>
    <w:rsid w:val="007260DB"/>
    <w:rPr>
      <w:rFonts w:ascii="Calibri Light" w:eastAsia="Times New Roman" w:hAnsi="Calibri Light" w:cs="Times New Roman"/>
      <w:color w:val="272727"/>
      <w:sz w:val="21"/>
      <w:szCs w:val="21"/>
    </w:rPr>
  </w:style>
  <w:style w:type="character" w:customStyle="1" w:styleId="90">
    <w:name w:val="Заголовок 9 Знак"/>
    <w:basedOn w:val="a1"/>
    <w:link w:val="9"/>
    <w:uiPriority w:val="9"/>
    <w:rsid w:val="007260DB"/>
    <w:rPr>
      <w:rFonts w:ascii="Calibri Light" w:eastAsia="Times New Roman" w:hAnsi="Calibri Light" w:cs="Times New Roman"/>
      <w:i/>
      <w:iCs/>
      <w:color w:val="272727"/>
      <w:sz w:val="21"/>
      <w:szCs w:val="21"/>
    </w:rPr>
  </w:style>
  <w:style w:type="paragraph" w:customStyle="1" w:styleId="ac">
    <w:name w:val="Таблица"/>
    <w:basedOn w:val="a0"/>
    <w:next w:val="a0"/>
    <w:link w:val="ad"/>
    <w:qFormat/>
    <w:rsid w:val="007260DB"/>
    <w:pPr>
      <w:spacing w:after="0" w:line="240" w:lineRule="auto"/>
      <w:jc w:val="center"/>
    </w:pPr>
    <w:rPr>
      <w:rFonts w:ascii="Times New Roman" w:eastAsia="Calibri" w:hAnsi="Times New Roman" w:cs="Times New Roman"/>
      <w:sz w:val="20"/>
      <w:szCs w:val="20"/>
    </w:rPr>
  </w:style>
  <w:style w:type="character" w:customStyle="1" w:styleId="ad">
    <w:name w:val="Таблица Знак"/>
    <w:aliases w:val="Без интервала Знак,Основной Знак,14Без отступа Знак,Без отступа Знак"/>
    <w:link w:val="ac"/>
    <w:rsid w:val="007260DB"/>
    <w:rPr>
      <w:rFonts w:ascii="Times New Roman" w:eastAsia="Calibri" w:hAnsi="Times New Roman" w:cs="Times New Roman"/>
      <w:sz w:val="20"/>
      <w:szCs w:val="20"/>
    </w:rPr>
  </w:style>
  <w:style w:type="paragraph" w:styleId="ae">
    <w:name w:val="Subtitle"/>
    <w:basedOn w:val="a0"/>
    <w:next w:val="a0"/>
    <w:link w:val="af"/>
    <w:qFormat/>
    <w:rsid w:val="007260DB"/>
    <w:pPr>
      <w:numPr>
        <w:ilvl w:val="1"/>
      </w:numPr>
      <w:spacing w:before="120" w:after="120"/>
      <w:ind w:firstLine="284"/>
      <w:jc w:val="both"/>
    </w:pPr>
    <w:rPr>
      <w:rFonts w:ascii="Times New Roman" w:eastAsia="Times New Roman" w:hAnsi="Times New Roman" w:cs="Times New Roman"/>
      <w:b/>
      <w:color w:val="000000"/>
      <w:spacing w:val="15"/>
      <w:sz w:val="24"/>
      <w:szCs w:val="20"/>
    </w:rPr>
  </w:style>
  <w:style w:type="character" w:customStyle="1" w:styleId="af">
    <w:name w:val="Подзаголовок Знак"/>
    <w:basedOn w:val="a1"/>
    <w:link w:val="ae"/>
    <w:rsid w:val="007260DB"/>
    <w:rPr>
      <w:rFonts w:ascii="Times New Roman" w:eastAsia="Times New Roman" w:hAnsi="Times New Roman" w:cs="Times New Roman"/>
      <w:b/>
      <w:color w:val="000000"/>
      <w:spacing w:val="15"/>
      <w:sz w:val="24"/>
      <w:szCs w:val="20"/>
    </w:rPr>
  </w:style>
  <w:style w:type="paragraph" w:styleId="af0">
    <w:name w:val="TOC Heading"/>
    <w:basedOn w:val="10"/>
    <w:next w:val="a0"/>
    <w:uiPriority w:val="39"/>
    <w:unhideWhenUsed/>
    <w:qFormat/>
    <w:rsid w:val="007260DB"/>
    <w:pPr>
      <w:spacing w:before="240" w:after="0" w:line="259" w:lineRule="auto"/>
      <w:jc w:val="left"/>
      <w:outlineLvl w:val="9"/>
    </w:pPr>
    <w:rPr>
      <w:rFonts w:ascii="Calibri Light" w:hAnsi="Calibri Light"/>
      <w:b w:val="0"/>
      <w:color w:val="2E74B5"/>
      <w:sz w:val="32"/>
    </w:rPr>
  </w:style>
  <w:style w:type="paragraph" w:styleId="23">
    <w:name w:val="toc 2"/>
    <w:basedOn w:val="a0"/>
    <w:next w:val="a0"/>
    <w:autoRedefine/>
    <w:uiPriority w:val="39"/>
    <w:unhideWhenUsed/>
    <w:rsid w:val="007260DB"/>
    <w:pPr>
      <w:spacing w:after="0"/>
      <w:ind w:left="238" w:firstLine="680"/>
    </w:pPr>
    <w:rPr>
      <w:rFonts w:ascii="Times New Roman" w:eastAsia="Calibri" w:hAnsi="Times New Roman" w:cs="Calibri"/>
      <w:b/>
      <w:bCs/>
      <w:lang w:eastAsia="en-US"/>
    </w:rPr>
  </w:style>
  <w:style w:type="paragraph" w:styleId="12">
    <w:name w:val="toc 1"/>
    <w:basedOn w:val="a0"/>
    <w:next w:val="a0"/>
    <w:autoRedefine/>
    <w:uiPriority w:val="39"/>
    <w:unhideWhenUsed/>
    <w:rsid w:val="007260DB"/>
    <w:pPr>
      <w:tabs>
        <w:tab w:val="right" w:leader="dot" w:pos="9639"/>
      </w:tabs>
      <w:spacing w:after="0" w:line="240" w:lineRule="auto"/>
      <w:jc w:val="both"/>
    </w:pPr>
    <w:rPr>
      <w:rFonts w:ascii="Times New Roman" w:eastAsia="Calibri" w:hAnsi="Times New Roman" w:cs="Calibri"/>
      <w:b/>
      <w:bCs/>
      <w:iCs/>
      <w:szCs w:val="24"/>
      <w:lang w:eastAsia="en-US"/>
    </w:rPr>
  </w:style>
  <w:style w:type="paragraph" w:styleId="31">
    <w:name w:val="toc 3"/>
    <w:basedOn w:val="a0"/>
    <w:next w:val="a0"/>
    <w:autoRedefine/>
    <w:uiPriority w:val="39"/>
    <w:unhideWhenUsed/>
    <w:rsid w:val="007260DB"/>
    <w:pPr>
      <w:tabs>
        <w:tab w:val="right" w:leader="dot" w:pos="9639"/>
      </w:tabs>
      <w:spacing w:after="0" w:line="240" w:lineRule="auto"/>
      <w:ind w:firstLine="284"/>
      <w:jc w:val="both"/>
    </w:pPr>
    <w:rPr>
      <w:rFonts w:ascii="Times New Roman" w:eastAsia="Calibri" w:hAnsi="Times New Roman" w:cs="Calibri"/>
      <w:szCs w:val="20"/>
      <w:lang w:eastAsia="en-US"/>
    </w:rPr>
  </w:style>
  <w:style w:type="paragraph" w:styleId="41">
    <w:name w:val="toc 4"/>
    <w:basedOn w:val="a0"/>
    <w:next w:val="a0"/>
    <w:autoRedefine/>
    <w:uiPriority w:val="39"/>
    <w:unhideWhenUsed/>
    <w:rsid w:val="007260DB"/>
    <w:pPr>
      <w:spacing w:after="0"/>
      <w:ind w:left="720" w:firstLine="680"/>
    </w:pPr>
    <w:rPr>
      <w:rFonts w:ascii="Calibri" w:eastAsia="Calibri" w:hAnsi="Calibri" w:cs="Calibri"/>
      <w:sz w:val="20"/>
      <w:szCs w:val="20"/>
      <w:lang w:eastAsia="en-US"/>
    </w:rPr>
  </w:style>
  <w:style w:type="paragraph" w:styleId="51">
    <w:name w:val="toc 5"/>
    <w:basedOn w:val="a0"/>
    <w:next w:val="a0"/>
    <w:autoRedefine/>
    <w:uiPriority w:val="39"/>
    <w:unhideWhenUsed/>
    <w:rsid w:val="007260DB"/>
    <w:pPr>
      <w:spacing w:after="0"/>
      <w:ind w:left="960" w:firstLine="680"/>
    </w:pPr>
    <w:rPr>
      <w:rFonts w:ascii="Calibri" w:eastAsia="Calibri" w:hAnsi="Calibri" w:cs="Calibri"/>
      <w:sz w:val="20"/>
      <w:szCs w:val="20"/>
      <w:lang w:eastAsia="en-US"/>
    </w:rPr>
  </w:style>
  <w:style w:type="paragraph" w:styleId="61">
    <w:name w:val="toc 6"/>
    <w:basedOn w:val="a0"/>
    <w:next w:val="a0"/>
    <w:autoRedefine/>
    <w:uiPriority w:val="39"/>
    <w:unhideWhenUsed/>
    <w:rsid w:val="007260DB"/>
    <w:pPr>
      <w:spacing w:after="0"/>
      <w:ind w:left="1200" w:firstLine="680"/>
    </w:pPr>
    <w:rPr>
      <w:rFonts w:ascii="Calibri" w:eastAsia="Calibri" w:hAnsi="Calibri" w:cs="Calibri"/>
      <w:sz w:val="20"/>
      <w:szCs w:val="20"/>
      <w:lang w:eastAsia="en-US"/>
    </w:rPr>
  </w:style>
  <w:style w:type="paragraph" w:styleId="71">
    <w:name w:val="toc 7"/>
    <w:basedOn w:val="a0"/>
    <w:next w:val="a0"/>
    <w:autoRedefine/>
    <w:uiPriority w:val="39"/>
    <w:unhideWhenUsed/>
    <w:rsid w:val="007260DB"/>
    <w:pPr>
      <w:spacing w:after="0"/>
      <w:ind w:left="1440" w:firstLine="680"/>
    </w:pPr>
    <w:rPr>
      <w:rFonts w:ascii="Calibri" w:eastAsia="Calibri" w:hAnsi="Calibri" w:cs="Calibri"/>
      <w:sz w:val="20"/>
      <w:szCs w:val="20"/>
      <w:lang w:eastAsia="en-US"/>
    </w:rPr>
  </w:style>
  <w:style w:type="paragraph" w:styleId="81">
    <w:name w:val="toc 8"/>
    <w:basedOn w:val="a0"/>
    <w:next w:val="a0"/>
    <w:autoRedefine/>
    <w:uiPriority w:val="39"/>
    <w:unhideWhenUsed/>
    <w:rsid w:val="007260DB"/>
    <w:pPr>
      <w:spacing w:after="0"/>
      <w:ind w:left="1680" w:firstLine="680"/>
    </w:pPr>
    <w:rPr>
      <w:rFonts w:ascii="Calibri" w:eastAsia="Calibri" w:hAnsi="Calibri" w:cs="Calibri"/>
      <w:sz w:val="20"/>
      <w:szCs w:val="20"/>
      <w:lang w:eastAsia="en-US"/>
    </w:rPr>
  </w:style>
  <w:style w:type="paragraph" w:styleId="91">
    <w:name w:val="toc 9"/>
    <w:basedOn w:val="a0"/>
    <w:next w:val="a0"/>
    <w:autoRedefine/>
    <w:uiPriority w:val="39"/>
    <w:unhideWhenUsed/>
    <w:rsid w:val="007260DB"/>
    <w:pPr>
      <w:spacing w:after="0"/>
      <w:ind w:left="1920" w:firstLine="680"/>
    </w:pPr>
    <w:rPr>
      <w:rFonts w:ascii="Calibri" w:eastAsia="Calibri" w:hAnsi="Calibri" w:cs="Calibri"/>
      <w:sz w:val="20"/>
      <w:szCs w:val="20"/>
      <w:lang w:eastAsia="en-US"/>
    </w:rPr>
  </w:style>
  <w:style w:type="character" w:styleId="af1">
    <w:name w:val="Hyperlink"/>
    <w:uiPriority w:val="99"/>
    <w:unhideWhenUsed/>
    <w:rsid w:val="007260DB"/>
    <w:rPr>
      <w:color w:val="0563C1"/>
      <w:u w:val="single"/>
    </w:rPr>
  </w:style>
  <w:style w:type="paragraph" w:customStyle="1" w:styleId="13">
    <w:name w:val="Заголовок оглавления1"/>
    <w:basedOn w:val="10"/>
    <w:next w:val="a0"/>
    <w:qFormat/>
    <w:rsid w:val="007260DB"/>
    <w:pPr>
      <w:keepNext w:val="0"/>
      <w:keepLines w:val="0"/>
      <w:pBdr>
        <w:bottom w:val="thinThickSmallGap" w:sz="12" w:space="1" w:color="943634"/>
      </w:pBdr>
      <w:spacing w:before="400" w:line="252" w:lineRule="auto"/>
      <w:outlineLvl w:val="9"/>
    </w:pPr>
    <w:rPr>
      <w:rFonts w:ascii="Cambria" w:hAnsi="Cambria"/>
      <w:b w:val="0"/>
      <w:caps/>
      <w:color w:val="632423"/>
      <w:spacing w:val="20"/>
      <w:szCs w:val="28"/>
      <w:lang w:val="en-US"/>
    </w:rPr>
  </w:style>
  <w:style w:type="character" w:customStyle="1" w:styleId="af2">
    <w:name w:val="Гипертекстовая ссылка"/>
    <w:uiPriority w:val="99"/>
    <w:rsid w:val="007260DB"/>
    <w:rPr>
      <w:b w:val="0"/>
      <w:bCs w:val="0"/>
      <w:color w:val="106BBE"/>
    </w:rPr>
  </w:style>
  <w:style w:type="character" w:customStyle="1" w:styleId="a5">
    <w:name w:val="Абзац списка Знак"/>
    <w:aliases w:val="Ненумерованный список Знак,it_List1 Знак,Абзац списка1 Знак"/>
    <w:link w:val="a4"/>
    <w:uiPriority w:val="34"/>
    <w:rsid w:val="007260DB"/>
    <w:rPr>
      <w:rFonts w:ascii="Times New Roman" w:eastAsia="Times New Roman" w:hAnsi="Times New Roman" w:cs="Times New Roman"/>
      <w:sz w:val="24"/>
      <w:szCs w:val="24"/>
    </w:rPr>
  </w:style>
  <w:style w:type="character" w:customStyle="1" w:styleId="af3">
    <w:name w:val="Цветовое выделение"/>
    <w:uiPriority w:val="99"/>
    <w:rsid w:val="007260DB"/>
    <w:rPr>
      <w:b/>
      <w:bCs/>
      <w:color w:val="26282F"/>
    </w:rPr>
  </w:style>
  <w:style w:type="paragraph" w:customStyle="1" w:styleId="af4">
    <w:name w:val="+таб"/>
    <w:basedOn w:val="a0"/>
    <w:link w:val="af5"/>
    <w:qFormat/>
    <w:rsid w:val="007260DB"/>
    <w:pPr>
      <w:spacing w:after="0" w:line="240" w:lineRule="auto"/>
      <w:ind w:firstLine="567"/>
      <w:jc w:val="center"/>
    </w:pPr>
    <w:rPr>
      <w:rFonts w:ascii="Times New Roman" w:eastAsia="Calibri" w:hAnsi="Times New Roman" w:cs="Times New Roman"/>
      <w:sz w:val="20"/>
      <w:szCs w:val="20"/>
    </w:rPr>
  </w:style>
  <w:style w:type="character" w:customStyle="1" w:styleId="af5">
    <w:name w:val="+таб Знак"/>
    <w:link w:val="af4"/>
    <w:rsid w:val="007260DB"/>
    <w:rPr>
      <w:rFonts w:ascii="Times New Roman" w:eastAsia="Calibri" w:hAnsi="Times New Roman" w:cs="Times New Roman"/>
      <w:sz w:val="20"/>
      <w:szCs w:val="20"/>
    </w:rPr>
  </w:style>
  <w:style w:type="paragraph" w:customStyle="1" w:styleId="S0">
    <w:name w:val="S_Обычный"/>
    <w:basedOn w:val="a0"/>
    <w:link w:val="S1"/>
    <w:qFormat/>
    <w:rsid w:val="007260DB"/>
    <w:pPr>
      <w:spacing w:after="120"/>
      <w:ind w:firstLine="567"/>
      <w:jc w:val="both"/>
    </w:pPr>
    <w:rPr>
      <w:rFonts w:ascii="Times New Roman" w:eastAsia="Times New Roman" w:hAnsi="Times New Roman" w:cs="Times New Roman"/>
      <w:sz w:val="24"/>
      <w:szCs w:val="24"/>
    </w:rPr>
  </w:style>
  <w:style w:type="character" w:customStyle="1" w:styleId="S1">
    <w:name w:val="S_Обычный Знак"/>
    <w:link w:val="S0"/>
    <w:rsid w:val="007260DB"/>
    <w:rPr>
      <w:rFonts w:ascii="Times New Roman" w:eastAsia="Times New Roman" w:hAnsi="Times New Roman" w:cs="Times New Roman"/>
      <w:sz w:val="24"/>
      <w:szCs w:val="24"/>
    </w:rPr>
  </w:style>
  <w:style w:type="character" w:customStyle="1" w:styleId="FontStyle274">
    <w:name w:val="Font Style274"/>
    <w:uiPriority w:val="99"/>
    <w:rsid w:val="007260DB"/>
    <w:rPr>
      <w:rFonts w:ascii="Times New Roman" w:hAnsi="Times New Roman" w:cs="Times New Roman"/>
      <w:sz w:val="20"/>
      <w:szCs w:val="20"/>
    </w:rPr>
  </w:style>
  <w:style w:type="character" w:customStyle="1" w:styleId="FontStyle271">
    <w:name w:val="Font Style271"/>
    <w:uiPriority w:val="99"/>
    <w:rsid w:val="007260DB"/>
    <w:rPr>
      <w:rFonts w:ascii="Times New Roman" w:hAnsi="Times New Roman" w:cs="Times New Roman"/>
      <w:b/>
      <w:bCs/>
      <w:sz w:val="20"/>
      <w:szCs w:val="20"/>
    </w:rPr>
  </w:style>
  <w:style w:type="character" w:customStyle="1" w:styleId="FontStyle273">
    <w:name w:val="Font Style273"/>
    <w:uiPriority w:val="99"/>
    <w:rsid w:val="007260DB"/>
    <w:rPr>
      <w:rFonts w:ascii="Times New Roman" w:hAnsi="Times New Roman" w:cs="Times New Roman"/>
      <w:b/>
      <w:bCs/>
      <w:sz w:val="20"/>
      <w:szCs w:val="20"/>
    </w:rPr>
  </w:style>
  <w:style w:type="paragraph" w:customStyle="1" w:styleId="af6">
    <w:name w:val="таблицы"/>
    <w:basedOn w:val="a0"/>
    <w:uiPriority w:val="99"/>
    <w:qFormat/>
    <w:rsid w:val="007260DB"/>
    <w:pPr>
      <w:spacing w:after="0" w:line="240" w:lineRule="auto"/>
      <w:jc w:val="center"/>
    </w:pPr>
    <w:rPr>
      <w:rFonts w:ascii="Times New Roman" w:eastAsia="Times New Roman" w:hAnsi="Times New Roman" w:cs="Times New Roman"/>
      <w:sz w:val="20"/>
      <w:szCs w:val="20"/>
    </w:rPr>
  </w:style>
  <w:style w:type="character" w:customStyle="1" w:styleId="FontStyle256">
    <w:name w:val="Font Style256"/>
    <w:uiPriority w:val="99"/>
    <w:rsid w:val="007260DB"/>
    <w:rPr>
      <w:rFonts w:ascii="Segoe UI" w:hAnsi="Segoe UI" w:cs="Segoe UI"/>
      <w:b/>
      <w:bCs/>
      <w:sz w:val="12"/>
      <w:szCs w:val="12"/>
    </w:rPr>
  </w:style>
  <w:style w:type="table" w:styleId="af7">
    <w:name w:val="Table Grid"/>
    <w:basedOn w:val="a2"/>
    <w:uiPriority w:val="59"/>
    <w:rsid w:val="007260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2"/>
    <w:rsid w:val="007260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customStyle="1" w:styleId="62">
    <w:name w:val="Основной текст6"/>
    <w:basedOn w:val="a0"/>
    <w:rsid w:val="007260DB"/>
    <w:pPr>
      <w:widowControl w:val="0"/>
      <w:spacing w:before="60" w:after="60" w:line="480" w:lineRule="exact"/>
      <w:ind w:hanging="360"/>
      <w:jc w:val="both"/>
    </w:pPr>
    <w:rPr>
      <w:rFonts w:ascii="Century Schoolbook" w:eastAsia="Century Schoolbook" w:hAnsi="Century Schoolbook" w:cs="Century Schoolbook"/>
      <w:sz w:val="23"/>
      <w:szCs w:val="23"/>
      <w:lang w:eastAsia="en-US"/>
    </w:rPr>
  </w:style>
  <w:style w:type="character" w:customStyle="1" w:styleId="FontStyle272">
    <w:name w:val="Font Style272"/>
    <w:uiPriority w:val="99"/>
    <w:rsid w:val="007260DB"/>
    <w:rPr>
      <w:rFonts w:ascii="Times New Roman" w:hAnsi="Times New Roman" w:cs="Times New Roman" w:hint="default"/>
      <w:sz w:val="20"/>
      <w:szCs w:val="20"/>
    </w:rPr>
  </w:style>
  <w:style w:type="character" w:customStyle="1" w:styleId="FontStyle289">
    <w:name w:val="Font Style289"/>
    <w:uiPriority w:val="99"/>
    <w:rsid w:val="007260DB"/>
    <w:rPr>
      <w:rFonts w:ascii="Times New Roman" w:hAnsi="Times New Roman" w:cs="Times New Roman" w:hint="default"/>
      <w:b/>
      <w:bCs/>
      <w:i/>
      <w:iCs/>
      <w:sz w:val="20"/>
      <w:szCs w:val="20"/>
    </w:rPr>
  </w:style>
  <w:style w:type="character" w:customStyle="1" w:styleId="9pt5">
    <w:name w:val="Основной текст + 9 pt5"/>
    <w:aliases w:val="Полужирный10"/>
    <w:uiPriority w:val="99"/>
    <w:rsid w:val="007260DB"/>
    <w:rPr>
      <w:rFonts w:ascii="Times New Roman" w:hAnsi="Times New Roman" w:cs="Times New Roman"/>
      <w:b/>
      <w:bCs/>
      <w:sz w:val="18"/>
      <w:szCs w:val="18"/>
      <w:u w:val="none"/>
    </w:rPr>
  </w:style>
  <w:style w:type="character" w:customStyle="1" w:styleId="52">
    <w:name w:val="Основной текст5"/>
    <w:rsid w:val="007260DB"/>
    <w:rPr>
      <w:rFonts w:ascii="Century Schoolbook" w:eastAsia="Century Schoolbook" w:hAnsi="Century Schoolbook" w:cs="Century Schoolbook"/>
      <w:color w:val="000000"/>
      <w:spacing w:val="0"/>
      <w:w w:val="100"/>
      <w:position w:val="0"/>
      <w:sz w:val="23"/>
      <w:szCs w:val="23"/>
      <w:lang w:val="ru-RU" w:eastAsia="ru-RU" w:bidi="ru-RU"/>
    </w:rPr>
  </w:style>
  <w:style w:type="character" w:customStyle="1" w:styleId="fontstyle01">
    <w:name w:val="fontstyle01"/>
    <w:rsid w:val="007260DB"/>
    <w:rPr>
      <w:rFonts w:ascii="Arial" w:hAnsi="Arial" w:cs="Arial" w:hint="default"/>
      <w:b w:val="0"/>
      <w:bCs w:val="0"/>
      <w:i w:val="0"/>
      <w:iCs w:val="0"/>
      <w:color w:val="000000"/>
      <w:sz w:val="22"/>
      <w:szCs w:val="22"/>
    </w:rPr>
  </w:style>
  <w:style w:type="paragraph" w:customStyle="1" w:styleId="af8">
    <w:name w:val="+Таб"/>
    <w:basedOn w:val="a0"/>
    <w:link w:val="af9"/>
    <w:qFormat/>
    <w:rsid w:val="007260DB"/>
    <w:pPr>
      <w:spacing w:after="0" w:line="240" w:lineRule="auto"/>
      <w:jc w:val="center"/>
    </w:pPr>
    <w:rPr>
      <w:rFonts w:ascii="Times New Roman" w:eastAsia="Calibri" w:hAnsi="Times New Roman" w:cs="Times New Roman"/>
      <w:sz w:val="20"/>
      <w:szCs w:val="20"/>
    </w:rPr>
  </w:style>
  <w:style w:type="character" w:customStyle="1" w:styleId="af9">
    <w:name w:val="+Таб Знак"/>
    <w:link w:val="af8"/>
    <w:rsid w:val="007260DB"/>
    <w:rPr>
      <w:rFonts w:ascii="Times New Roman" w:eastAsia="Calibri" w:hAnsi="Times New Roman" w:cs="Times New Roman"/>
      <w:sz w:val="20"/>
      <w:szCs w:val="20"/>
    </w:rPr>
  </w:style>
  <w:style w:type="character" w:customStyle="1" w:styleId="11pt3">
    <w:name w:val="Основной текст + 11 pt3"/>
    <w:aliases w:val="Полужирный31"/>
    <w:uiPriority w:val="99"/>
    <w:rsid w:val="007260DB"/>
    <w:rPr>
      <w:rFonts w:ascii="Times New Roman" w:hAnsi="Times New Roman" w:cs="Times New Roman"/>
      <w:b/>
      <w:bCs/>
      <w:sz w:val="22"/>
      <w:szCs w:val="22"/>
      <w:u w:val="none"/>
    </w:rPr>
  </w:style>
  <w:style w:type="character" w:customStyle="1" w:styleId="9pt16">
    <w:name w:val="Основной текст + 9 pt16"/>
    <w:uiPriority w:val="99"/>
    <w:rsid w:val="007260DB"/>
    <w:rPr>
      <w:rFonts w:ascii="Times New Roman" w:hAnsi="Times New Roman" w:cs="Times New Roman"/>
      <w:sz w:val="18"/>
      <w:szCs w:val="18"/>
      <w:u w:val="none"/>
    </w:rPr>
  </w:style>
  <w:style w:type="paragraph" w:customStyle="1" w:styleId="25">
    <w:name w:val="Без интервала2"/>
    <w:rsid w:val="007260DB"/>
    <w:pPr>
      <w:spacing w:after="0" w:line="240" w:lineRule="auto"/>
    </w:pPr>
    <w:rPr>
      <w:rFonts w:ascii="Calibri" w:eastAsia="Times New Roman" w:hAnsi="Calibri" w:cs="Times New Roman"/>
      <w:lang w:eastAsia="en-US"/>
    </w:rPr>
  </w:style>
  <w:style w:type="paragraph" w:styleId="afa">
    <w:name w:val="Balloon Text"/>
    <w:basedOn w:val="a0"/>
    <w:link w:val="afb"/>
    <w:uiPriority w:val="99"/>
    <w:unhideWhenUsed/>
    <w:rsid w:val="007260DB"/>
    <w:pPr>
      <w:spacing w:after="0" w:line="240" w:lineRule="auto"/>
      <w:ind w:firstLine="680"/>
      <w:jc w:val="both"/>
    </w:pPr>
    <w:rPr>
      <w:rFonts w:ascii="Tahoma" w:eastAsia="Calibri" w:hAnsi="Tahoma" w:cs="Times New Roman"/>
      <w:sz w:val="16"/>
      <w:szCs w:val="16"/>
    </w:rPr>
  </w:style>
  <w:style w:type="character" w:customStyle="1" w:styleId="afb">
    <w:name w:val="Текст выноски Знак"/>
    <w:basedOn w:val="a1"/>
    <w:link w:val="afa"/>
    <w:uiPriority w:val="99"/>
    <w:rsid w:val="007260DB"/>
    <w:rPr>
      <w:rFonts w:ascii="Tahoma" w:eastAsia="Calibri" w:hAnsi="Tahoma" w:cs="Times New Roman"/>
      <w:sz w:val="16"/>
      <w:szCs w:val="16"/>
    </w:rPr>
  </w:style>
  <w:style w:type="paragraph" w:styleId="afc">
    <w:name w:val="header"/>
    <w:basedOn w:val="a0"/>
    <w:link w:val="afd"/>
    <w:uiPriority w:val="99"/>
    <w:unhideWhenUsed/>
    <w:rsid w:val="007260DB"/>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d">
    <w:name w:val="Верхний колонтитул Знак"/>
    <w:basedOn w:val="a1"/>
    <w:link w:val="afc"/>
    <w:uiPriority w:val="99"/>
    <w:rsid w:val="007260DB"/>
    <w:rPr>
      <w:rFonts w:ascii="Times New Roman" w:eastAsia="Calibri" w:hAnsi="Times New Roman" w:cs="Times New Roman"/>
      <w:sz w:val="24"/>
      <w:szCs w:val="20"/>
    </w:rPr>
  </w:style>
  <w:style w:type="paragraph" w:styleId="afe">
    <w:name w:val="footer"/>
    <w:basedOn w:val="a0"/>
    <w:link w:val="aff"/>
    <w:uiPriority w:val="99"/>
    <w:unhideWhenUsed/>
    <w:rsid w:val="007260DB"/>
    <w:pPr>
      <w:tabs>
        <w:tab w:val="center" w:pos="4677"/>
        <w:tab w:val="right" w:pos="9355"/>
      </w:tabs>
      <w:spacing w:after="0" w:line="240" w:lineRule="auto"/>
      <w:ind w:firstLine="680"/>
      <w:jc w:val="both"/>
    </w:pPr>
    <w:rPr>
      <w:rFonts w:ascii="Times New Roman" w:eastAsia="Calibri" w:hAnsi="Times New Roman" w:cs="Times New Roman"/>
      <w:sz w:val="24"/>
      <w:szCs w:val="20"/>
    </w:rPr>
  </w:style>
  <w:style w:type="character" w:customStyle="1" w:styleId="aff">
    <w:name w:val="Нижний колонтитул Знак"/>
    <w:basedOn w:val="a1"/>
    <w:link w:val="afe"/>
    <w:uiPriority w:val="99"/>
    <w:rsid w:val="007260DB"/>
    <w:rPr>
      <w:rFonts w:ascii="Times New Roman" w:eastAsia="Calibri" w:hAnsi="Times New Roman" w:cs="Times New Roman"/>
      <w:sz w:val="24"/>
      <w:szCs w:val="20"/>
    </w:rPr>
  </w:style>
  <w:style w:type="paragraph" w:customStyle="1" w:styleId="Default">
    <w:name w:val="Default"/>
    <w:rsid w:val="007260D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ff0">
    <w:name w:val="Normal (Web)"/>
    <w:basedOn w:val="a0"/>
    <w:uiPriority w:val="99"/>
    <w:unhideWhenUsed/>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1">
    <w:name w:val="Абзац"/>
    <w:basedOn w:val="a0"/>
    <w:link w:val="aff2"/>
    <w:qFormat/>
    <w:rsid w:val="007260DB"/>
    <w:pPr>
      <w:spacing w:before="120" w:after="60" w:line="240" w:lineRule="auto"/>
      <w:ind w:firstLine="567"/>
      <w:jc w:val="both"/>
    </w:pPr>
    <w:rPr>
      <w:rFonts w:ascii="Times New Roman" w:eastAsia="Times New Roman" w:hAnsi="Times New Roman" w:cs="Times New Roman"/>
      <w:sz w:val="24"/>
      <w:szCs w:val="24"/>
    </w:rPr>
  </w:style>
  <w:style w:type="character" w:customStyle="1" w:styleId="aff2">
    <w:name w:val="Абзац Знак"/>
    <w:link w:val="aff1"/>
    <w:qFormat/>
    <w:rsid w:val="007260DB"/>
    <w:rPr>
      <w:rFonts w:ascii="Times New Roman" w:eastAsia="Times New Roman" w:hAnsi="Times New Roman" w:cs="Times New Roman"/>
      <w:sz w:val="24"/>
      <w:szCs w:val="24"/>
    </w:rPr>
  </w:style>
  <w:style w:type="paragraph" w:styleId="a">
    <w:name w:val="List"/>
    <w:basedOn w:val="a0"/>
    <w:link w:val="aff3"/>
    <w:rsid w:val="007260DB"/>
    <w:pPr>
      <w:numPr>
        <w:numId w:val="5"/>
      </w:numPr>
      <w:tabs>
        <w:tab w:val="left" w:pos="992"/>
      </w:tabs>
      <w:spacing w:after="0" w:line="240" w:lineRule="auto"/>
      <w:ind w:left="1134"/>
      <w:jc w:val="both"/>
    </w:pPr>
    <w:rPr>
      <w:rFonts w:ascii="Bookman Old Style" w:eastAsia="Times New Roman" w:hAnsi="Bookman Old Style" w:cs="Times New Roman"/>
      <w:snapToGrid w:val="0"/>
      <w:sz w:val="24"/>
      <w:szCs w:val="24"/>
    </w:rPr>
  </w:style>
  <w:style w:type="character" w:customStyle="1" w:styleId="aff3">
    <w:name w:val="Список Знак"/>
    <w:link w:val="a"/>
    <w:rsid w:val="007260DB"/>
    <w:rPr>
      <w:rFonts w:ascii="Bookman Old Style" w:eastAsia="Times New Roman" w:hAnsi="Bookman Old Style" w:cs="Times New Roman"/>
      <w:snapToGrid w:val="0"/>
      <w:sz w:val="24"/>
      <w:szCs w:val="24"/>
    </w:rPr>
  </w:style>
  <w:style w:type="numbering" w:styleId="111111">
    <w:name w:val="Outline List 2"/>
    <w:basedOn w:val="a3"/>
    <w:uiPriority w:val="99"/>
    <w:semiHidden/>
    <w:unhideWhenUsed/>
    <w:rsid w:val="007260DB"/>
    <w:pPr>
      <w:numPr>
        <w:numId w:val="6"/>
      </w:numPr>
    </w:pPr>
  </w:style>
  <w:style w:type="paragraph" w:customStyle="1" w:styleId="aff4">
    <w:name w:val="Текст новый"/>
    <w:basedOn w:val="a0"/>
    <w:qFormat/>
    <w:rsid w:val="007260DB"/>
    <w:pPr>
      <w:spacing w:after="120"/>
      <w:ind w:firstLine="709"/>
      <w:jc w:val="both"/>
    </w:pPr>
    <w:rPr>
      <w:rFonts w:ascii="Times New Roman" w:eastAsia="Times New Roman" w:hAnsi="Times New Roman" w:cs="Times New Roman"/>
      <w:sz w:val="24"/>
      <w:szCs w:val="24"/>
    </w:rPr>
  </w:style>
  <w:style w:type="paragraph" w:customStyle="1" w:styleId="aff5">
    <w:name w:val="Текст таблиц"/>
    <w:basedOn w:val="a0"/>
    <w:qFormat/>
    <w:rsid w:val="007260DB"/>
    <w:pPr>
      <w:spacing w:after="0" w:line="240" w:lineRule="auto"/>
      <w:jc w:val="center"/>
    </w:pPr>
    <w:rPr>
      <w:rFonts w:ascii="Times New Roman" w:eastAsia="Calibri" w:hAnsi="Times New Roman" w:cs="Times New Roman"/>
      <w:sz w:val="20"/>
      <w:lang w:eastAsia="en-US"/>
    </w:rPr>
  </w:style>
  <w:style w:type="paragraph" w:customStyle="1" w:styleId="aff6">
    <w:name w:val="Нормальный (таблица)"/>
    <w:basedOn w:val="a0"/>
    <w:next w:val="a0"/>
    <w:uiPriority w:val="99"/>
    <w:rsid w:val="007260D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paragraph" w:customStyle="1" w:styleId="aff7">
    <w:name w:val="Прижатый влево"/>
    <w:basedOn w:val="a0"/>
    <w:next w:val="a0"/>
    <w:uiPriority w:val="99"/>
    <w:rsid w:val="007260DB"/>
    <w:pPr>
      <w:widowControl w:val="0"/>
      <w:autoSpaceDE w:val="0"/>
      <w:autoSpaceDN w:val="0"/>
      <w:adjustRightInd w:val="0"/>
      <w:spacing w:after="0" w:line="240" w:lineRule="auto"/>
    </w:pPr>
    <w:rPr>
      <w:rFonts w:ascii="Times New Roman CYR" w:eastAsia="Times New Roman" w:hAnsi="Times New Roman CYR" w:cs="Times New Roman CYR"/>
      <w:sz w:val="24"/>
      <w:szCs w:val="24"/>
    </w:rPr>
  </w:style>
  <w:style w:type="paragraph" w:customStyle="1" w:styleId="aff8">
    <w:name w:val="Документ в списке"/>
    <w:basedOn w:val="a0"/>
    <w:next w:val="a0"/>
    <w:uiPriority w:val="99"/>
    <w:rsid w:val="007260DB"/>
    <w:pPr>
      <w:autoSpaceDE w:val="0"/>
      <w:autoSpaceDN w:val="0"/>
      <w:adjustRightInd w:val="0"/>
      <w:spacing w:before="120" w:after="0" w:line="240" w:lineRule="auto"/>
      <w:ind w:right="300"/>
      <w:jc w:val="both"/>
    </w:pPr>
    <w:rPr>
      <w:rFonts w:ascii="Arial" w:eastAsia="Calibri" w:hAnsi="Arial" w:cs="Arial"/>
      <w:color w:val="000000"/>
      <w:sz w:val="24"/>
      <w:szCs w:val="24"/>
    </w:rPr>
  </w:style>
  <w:style w:type="character" w:styleId="aff9">
    <w:name w:val="annotation reference"/>
    <w:uiPriority w:val="99"/>
    <w:unhideWhenUsed/>
    <w:rsid w:val="007260DB"/>
    <w:rPr>
      <w:sz w:val="16"/>
      <w:szCs w:val="16"/>
    </w:rPr>
  </w:style>
  <w:style w:type="paragraph" w:styleId="affa">
    <w:name w:val="annotation text"/>
    <w:basedOn w:val="a0"/>
    <w:link w:val="affb"/>
    <w:uiPriority w:val="99"/>
    <w:unhideWhenUsed/>
    <w:rsid w:val="007260DB"/>
    <w:pPr>
      <w:spacing w:after="120"/>
      <w:ind w:firstLine="680"/>
      <w:jc w:val="both"/>
    </w:pPr>
    <w:rPr>
      <w:rFonts w:ascii="Times New Roman" w:eastAsia="Calibri" w:hAnsi="Times New Roman" w:cs="Times New Roman"/>
      <w:sz w:val="20"/>
      <w:szCs w:val="20"/>
      <w:lang w:eastAsia="en-US"/>
    </w:rPr>
  </w:style>
  <w:style w:type="character" w:customStyle="1" w:styleId="affb">
    <w:name w:val="Текст примечания Знак"/>
    <w:basedOn w:val="a1"/>
    <w:link w:val="affa"/>
    <w:uiPriority w:val="99"/>
    <w:rsid w:val="007260DB"/>
    <w:rPr>
      <w:rFonts w:ascii="Times New Roman" w:eastAsia="Calibri" w:hAnsi="Times New Roman" w:cs="Times New Roman"/>
      <w:sz w:val="20"/>
      <w:szCs w:val="20"/>
      <w:lang w:eastAsia="en-US"/>
    </w:rPr>
  </w:style>
  <w:style w:type="paragraph" w:styleId="affc">
    <w:name w:val="annotation subject"/>
    <w:basedOn w:val="affa"/>
    <w:next w:val="affa"/>
    <w:link w:val="affd"/>
    <w:uiPriority w:val="99"/>
    <w:unhideWhenUsed/>
    <w:rsid w:val="007260DB"/>
    <w:rPr>
      <w:b/>
      <w:bCs/>
    </w:rPr>
  </w:style>
  <w:style w:type="character" w:customStyle="1" w:styleId="affd">
    <w:name w:val="Тема примечания Знак"/>
    <w:basedOn w:val="affb"/>
    <w:link w:val="affc"/>
    <w:uiPriority w:val="99"/>
    <w:rsid w:val="007260DB"/>
    <w:rPr>
      <w:b/>
      <w:bCs/>
    </w:rPr>
  </w:style>
  <w:style w:type="character" w:customStyle="1" w:styleId="FontStyle129">
    <w:name w:val="Font Style129"/>
    <w:rsid w:val="007260DB"/>
    <w:rPr>
      <w:rFonts w:ascii="Times New Roman" w:hAnsi="Times New Roman" w:cs="Times New Roman" w:hint="default"/>
      <w:sz w:val="16"/>
      <w:szCs w:val="16"/>
    </w:rPr>
  </w:style>
  <w:style w:type="paragraph" w:customStyle="1" w:styleId="14">
    <w:name w:val="14 Обычный"/>
    <w:basedOn w:val="a0"/>
    <w:link w:val="140"/>
    <w:qFormat/>
    <w:rsid w:val="007260DB"/>
    <w:pPr>
      <w:spacing w:after="0" w:line="240" w:lineRule="auto"/>
      <w:jc w:val="center"/>
    </w:pPr>
    <w:rPr>
      <w:rFonts w:ascii="Times New Roman" w:eastAsia="Times New Roman" w:hAnsi="Times New Roman" w:cs="Times New Roman"/>
      <w:sz w:val="28"/>
      <w:szCs w:val="28"/>
    </w:rPr>
  </w:style>
  <w:style w:type="character" w:customStyle="1" w:styleId="140">
    <w:name w:val="14 Обычный Знак"/>
    <w:link w:val="14"/>
    <w:rsid w:val="007260DB"/>
    <w:rPr>
      <w:rFonts w:ascii="Times New Roman" w:eastAsia="Times New Roman" w:hAnsi="Times New Roman" w:cs="Times New Roman"/>
      <w:sz w:val="28"/>
      <w:szCs w:val="28"/>
    </w:rPr>
  </w:style>
  <w:style w:type="paragraph" w:customStyle="1" w:styleId="15">
    <w:name w:val="Без интервала1"/>
    <w:aliases w:val="Основной"/>
    <w:uiPriority w:val="1"/>
    <w:qFormat/>
    <w:rsid w:val="007260DB"/>
    <w:pPr>
      <w:suppressAutoHyphens/>
      <w:spacing w:after="0" w:line="240" w:lineRule="auto"/>
    </w:pPr>
    <w:rPr>
      <w:rFonts w:ascii="Calibri" w:eastAsia="Arial" w:hAnsi="Calibri" w:cs="Times New Roman"/>
      <w:kern w:val="1"/>
      <w:lang w:eastAsia="ar-SA"/>
    </w:rPr>
  </w:style>
  <w:style w:type="table" w:customStyle="1" w:styleId="120">
    <w:name w:val="Сетка таблицы12"/>
    <w:basedOn w:val="a2"/>
    <w:uiPriority w:val="59"/>
    <w:rsid w:val="007260DB"/>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8">
    <w:name w:val="Font Style128"/>
    <w:rsid w:val="007260DB"/>
    <w:rPr>
      <w:rFonts w:ascii="Times New Roman" w:hAnsi="Times New Roman" w:cs="Times New Roman" w:hint="default"/>
      <w:sz w:val="16"/>
      <w:szCs w:val="16"/>
    </w:rPr>
  </w:style>
  <w:style w:type="paragraph" w:styleId="affe">
    <w:name w:val="caption"/>
    <w:aliases w:val="+Название объекта,Таблица - Название объекта,!! Object Novogor !!,Caption Char,Caption Char1 Char1 Char Char,Caption Char Char2 Char1 Char Char,Caption Char Char Char Char Char1 Char1 Char Char1 Char,название таблицы,Знак,Знак13"/>
    <w:basedOn w:val="a0"/>
    <w:next w:val="a0"/>
    <w:link w:val="afff"/>
    <w:qFormat/>
    <w:rsid w:val="007260DB"/>
    <w:pPr>
      <w:keepNext/>
      <w:spacing w:before="200" w:after="120" w:line="240" w:lineRule="auto"/>
      <w:jc w:val="right"/>
    </w:pPr>
    <w:rPr>
      <w:rFonts w:ascii="Times New Roman" w:eastAsia="Times New Roman" w:hAnsi="Times New Roman" w:cs="Times New Roman"/>
      <w:bCs/>
      <w:sz w:val="24"/>
      <w:szCs w:val="18"/>
    </w:rPr>
  </w:style>
  <w:style w:type="character" w:customStyle="1" w:styleId="afff">
    <w:name w:val="Название объекта Знак"/>
    <w:aliases w:val="+Название объекта Знак,Таблица - Название объекта Знак,!! Object Novogor !! Знак,Caption Char Знак,Caption Char1 Char1 Char Char Знак,Caption Char Char2 Char1 Char Char Знак,название таблицы Знак,Знак Знак,Знак13 Знак"/>
    <w:link w:val="affe"/>
    <w:locked/>
    <w:rsid w:val="007260DB"/>
    <w:rPr>
      <w:rFonts w:ascii="Times New Roman" w:eastAsia="Times New Roman" w:hAnsi="Times New Roman" w:cs="Times New Roman"/>
      <w:bCs/>
      <w:sz w:val="24"/>
      <w:szCs w:val="18"/>
    </w:rPr>
  </w:style>
  <w:style w:type="table" w:customStyle="1" w:styleId="32">
    <w:name w:val="Сетка таблицы3"/>
    <w:basedOn w:val="a2"/>
    <w:next w:val="af7"/>
    <w:uiPriority w:val="59"/>
    <w:rsid w:val="007260DB"/>
    <w:pPr>
      <w:spacing w:after="0" w:line="240" w:lineRule="auto"/>
    </w:pPr>
    <w:rPr>
      <w:rFonts w:ascii="Calibri" w:eastAsia="Times New Roman" w:hAnsi="Calibri" w:cs="Times New Roman"/>
      <w:sz w:val="20"/>
      <w:szCs w:val="20"/>
      <w:lang w:val="en-US"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2">
    <w:name w:val="Сетка таблицы8"/>
    <w:basedOn w:val="a2"/>
    <w:uiPriority w:val="59"/>
    <w:rsid w:val="007260D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2">
    <w:name w:val="Сетка таблицы9"/>
    <w:basedOn w:val="a2"/>
    <w:uiPriority w:val="59"/>
    <w:rsid w:val="007260D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260">
    <w:name w:val="Font Style260"/>
    <w:uiPriority w:val="99"/>
    <w:rsid w:val="007260DB"/>
    <w:rPr>
      <w:rFonts w:ascii="Times New Roman" w:hAnsi="Times New Roman" w:cs="Times New Roman" w:hint="default"/>
      <w:w w:val="150"/>
      <w:sz w:val="16"/>
      <w:szCs w:val="16"/>
    </w:rPr>
  </w:style>
  <w:style w:type="paragraph" w:customStyle="1" w:styleId="afff0">
    <w:name w:val="текст таблиц"/>
    <w:basedOn w:val="a0"/>
    <w:link w:val="afff1"/>
    <w:rsid w:val="007260DB"/>
    <w:pPr>
      <w:spacing w:after="0" w:line="240" w:lineRule="auto"/>
      <w:jc w:val="both"/>
    </w:pPr>
    <w:rPr>
      <w:rFonts w:ascii="Times New Roman" w:eastAsia="Calibri" w:hAnsi="Times New Roman" w:cs="Times New Roman"/>
      <w:sz w:val="18"/>
      <w:szCs w:val="20"/>
    </w:rPr>
  </w:style>
  <w:style w:type="character" w:customStyle="1" w:styleId="afff1">
    <w:name w:val="текст таблиц Знак"/>
    <w:link w:val="afff0"/>
    <w:rsid w:val="007260DB"/>
    <w:rPr>
      <w:rFonts w:ascii="Times New Roman" w:eastAsia="Calibri" w:hAnsi="Times New Roman" w:cs="Times New Roman"/>
      <w:sz w:val="18"/>
      <w:szCs w:val="20"/>
    </w:rPr>
  </w:style>
  <w:style w:type="paragraph" w:customStyle="1" w:styleId="01">
    <w:name w:val="0.1 Пробел"/>
    <w:basedOn w:val="a0"/>
    <w:link w:val="010"/>
    <w:rsid w:val="007260DB"/>
    <w:pPr>
      <w:snapToGrid w:val="0"/>
      <w:spacing w:before="40" w:after="40" w:line="300" w:lineRule="auto"/>
      <w:ind w:firstLine="709"/>
      <w:contextualSpacing/>
      <w:jc w:val="both"/>
    </w:pPr>
    <w:rPr>
      <w:rFonts w:ascii="Times New Roman" w:eastAsia="Times New Roman" w:hAnsi="Times New Roman" w:cs="Times New Roman"/>
      <w:sz w:val="28"/>
      <w:szCs w:val="20"/>
    </w:rPr>
  </w:style>
  <w:style w:type="character" w:customStyle="1" w:styleId="010">
    <w:name w:val="0.1 Пробел Знак"/>
    <w:link w:val="01"/>
    <w:rsid w:val="007260DB"/>
    <w:rPr>
      <w:rFonts w:ascii="Times New Roman" w:eastAsia="Times New Roman" w:hAnsi="Times New Roman" w:cs="Times New Roman"/>
      <w:sz w:val="28"/>
      <w:szCs w:val="20"/>
    </w:rPr>
  </w:style>
  <w:style w:type="paragraph" w:customStyle="1" w:styleId="03">
    <w:name w:val="0.3 Центр"/>
    <w:basedOn w:val="a0"/>
    <w:link w:val="030"/>
    <w:rsid w:val="007260DB"/>
    <w:pPr>
      <w:snapToGrid w:val="0"/>
      <w:spacing w:after="0" w:line="300" w:lineRule="auto"/>
      <w:contextualSpacing/>
      <w:jc w:val="center"/>
    </w:pPr>
    <w:rPr>
      <w:rFonts w:ascii="Times New Roman" w:eastAsia="Times New Roman" w:hAnsi="Times New Roman" w:cs="Times New Roman"/>
      <w:sz w:val="28"/>
      <w:szCs w:val="20"/>
    </w:rPr>
  </w:style>
  <w:style w:type="character" w:customStyle="1" w:styleId="030">
    <w:name w:val="0.3 Центр Знак"/>
    <w:link w:val="03"/>
    <w:rsid w:val="007260DB"/>
    <w:rPr>
      <w:rFonts w:ascii="Times New Roman" w:eastAsia="Times New Roman" w:hAnsi="Times New Roman" w:cs="Times New Roman"/>
      <w:sz w:val="28"/>
      <w:szCs w:val="20"/>
    </w:rPr>
  </w:style>
  <w:style w:type="character" w:customStyle="1" w:styleId="fontstyle21">
    <w:name w:val="fontstyle21"/>
    <w:rsid w:val="007260DB"/>
    <w:rPr>
      <w:rFonts w:ascii="Arial" w:hAnsi="Arial" w:cs="Arial" w:hint="default"/>
      <w:b/>
      <w:bCs/>
      <w:i w:val="0"/>
      <w:iCs w:val="0"/>
      <w:color w:val="000000"/>
      <w:sz w:val="20"/>
      <w:szCs w:val="20"/>
    </w:rPr>
  </w:style>
  <w:style w:type="character" w:customStyle="1" w:styleId="fontstyle31">
    <w:name w:val="fontstyle31"/>
    <w:rsid w:val="007260DB"/>
    <w:rPr>
      <w:rFonts w:ascii="Arial Narrow" w:hAnsi="Arial Narrow" w:hint="default"/>
      <w:b/>
      <w:bCs/>
      <w:i w:val="0"/>
      <w:iCs w:val="0"/>
      <w:color w:val="000000"/>
      <w:sz w:val="20"/>
      <w:szCs w:val="20"/>
    </w:rPr>
  </w:style>
  <w:style w:type="character" w:customStyle="1" w:styleId="blk">
    <w:name w:val="blk"/>
    <w:rsid w:val="007260DB"/>
  </w:style>
  <w:style w:type="character" w:customStyle="1" w:styleId="afff2">
    <w:name w:val="Знак Знак Знак"/>
    <w:rsid w:val="007260DB"/>
    <w:rPr>
      <w:b/>
      <w:sz w:val="24"/>
      <w:lang w:val="ru-RU" w:eastAsia="ru-RU" w:bidi="ar-SA"/>
    </w:rPr>
  </w:style>
  <w:style w:type="character" w:customStyle="1" w:styleId="currentmob">
    <w:name w:val="currentmob"/>
    <w:rsid w:val="007260DB"/>
  </w:style>
  <w:style w:type="paragraph" w:customStyle="1" w:styleId="formattext">
    <w:name w:val="formattext"/>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62">
    <w:name w:val="Font Style262"/>
    <w:uiPriority w:val="99"/>
    <w:rsid w:val="007260DB"/>
    <w:rPr>
      <w:rFonts w:ascii="Times New Roman" w:hAnsi="Times New Roman" w:cs="Times New Roman" w:hint="default"/>
      <w:b/>
      <w:bCs/>
      <w:i/>
      <w:iCs/>
      <w:sz w:val="20"/>
      <w:szCs w:val="20"/>
    </w:rPr>
  </w:style>
  <w:style w:type="numbering" w:customStyle="1" w:styleId="1111111">
    <w:name w:val="1 / 1.1 / 1.1.11"/>
    <w:basedOn w:val="a3"/>
    <w:next w:val="111111"/>
    <w:rsid w:val="007260DB"/>
    <w:pPr>
      <w:numPr>
        <w:numId w:val="3"/>
      </w:numPr>
    </w:pPr>
  </w:style>
  <w:style w:type="paragraph" w:customStyle="1" w:styleId="afff3">
    <w:name w:val="Табличный_заголовки"/>
    <w:basedOn w:val="a0"/>
    <w:qFormat/>
    <w:rsid w:val="007260DB"/>
    <w:pPr>
      <w:keepNext/>
      <w:keepLines/>
      <w:spacing w:after="0" w:line="240" w:lineRule="auto"/>
      <w:jc w:val="center"/>
    </w:pPr>
    <w:rPr>
      <w:rFonts w:ascii="Bookman Old Style" w:eastAsia="Times New Roman" w:hAnsi="Bookman Old Style" w:cs="Times New Roman"/>
      <w:b/>
    </w:rPr>
  </w:style>
  <w:style w:type="paragraph" w:customStyle="1" w:styleId="afff4">
    <w:name w:val="Табличный_центр"/>
    <w:basedOn w:val="a0"/>
    <w:qFormat/>
    <w:rsid w:val="007260DB"/>
    <w:pPr>
      <w:spacing w:after="0" w:line="240" w:lineRule="auto"/>
      <w:jc w:val="center"/>
    </w:pPr>
    <w:rPr>
      <w:rFonts w:ascii="Bookman Old Style" w:eastAsia="Times New Roman" w:hAnsi="Bookman Old Style" w:cs="Times New Roman"/>
    </w:rPr>
  </w:style>
  <w:style w:type="paragraph" w:customStyle="1" w:styleId="afff5">
    <w:name w:val="Название таблиц"/>
    <w:basedOn w:val="affe"/>
    <w:uiPriority w:val="99"/>
    <w:qFormat/>
    <w:rsid w:val="007260DB"/>
    <w:rPr>
      <w:rFonts w:ascii="Bookman Old Style" w:hAnsi="Bookman Old Style"/>
      <w:lang w:eastAsia="en-US"/>
    </w:rPr>
  </w:style>
  <w:style w:type="character" w:styleId="afff6">
    <w:name w:val="FollowedHyperlink"/>
    <w:uiPriority w:val="99"/>
    <w:unhideWhenUsed/>
    <w:rsid w:val="007260DB"/>
    <w:rPr>
      <w:color w:val="800080"/>
      <w:u w:val="single"/>
    </w:rPr>
  </w:style>
  <w:style w:type="paragraph" w:customStyle="1" w:styleId="font5">
    <w:name w:val="font5"/>
    <w:basedOn w:val="a0"/>
    <w:rsid w:val="007260D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font6">
    <w:name w:val="font6"/>
    <w:basedOn w:val="a0"/>
    <w:rsid w:val="007260DB"/>
    <w:pPr>
      <w:spacing w:before="100" w:beforeAutospacing="1" w:after="100" w:afterAutospacing="1" w:line="240" w:lineRule="auto"/>
    </w:pPr>
    <w:rPr>
      <w:rFonts w:ascii="Times New Roman" w:eastAsia="Times New Roman" w:hAnsi="Times New Roman" w:cs="Times New Roman"/>
      <w:color w:val="000000"/>
      <w:sz w:val="20"/>
      <w:szCs w:val="20"/>
    </w:rPr>
  </w:style>
  <w:style w:type="paragraph" w:customStyle="1" w:styleId="xl69">
    <w:name w:val="xl69"/>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0">
    <w:name w:val="xl70"/>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1">
    <w:name w:val="xl71"/>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2">
    <w:name w:val="xl72"/>
    <w:basedOn w:val="a0"/>
    <w:rsid w:val="007260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3">
    <w:name w:val="xl73"/>
    <w:basedOn w:val="a0"/>
    <w:rsid w:val="007260DB"/>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4">
    <w:name w:val="xl7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5">
    <w:name w:val="xl75"/>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6">
    <w:name w:val="xl76"/>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7">
    <w:name w:val="xl77"/>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8">
    <w:name w:val="xl78"/>
    <w:basedOn w:val="a0"/>
    <w:rsid w:val="007260DB"/>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9">
    <w:name w:val="xl79"/>
    <w:basedOn w:val="a0"/>
    <w:rsid w:val="00726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33">
    <w:name w:val="Без интервала3"/>
    <w:basedOn w:val="a0"/>
    <w:link w:val="NoSpacingChar"/>
    <w:rsid w:val="007260DB"/>
    <w:pPr>
      <w:spacing w:after="0" w:line="240" w:lineRule="auto"/>
    </w:pPr>
    <w:rPr>
      <w:rFonts w:ascii="Times New Roman" w:eastAsia="MS Mincho" w:hAnsi="Times New Roman" w:cs="Times New Roman"/>
      <w:sz w:val="24"/>
      <w:szCs w:val="24"/>
    </w:rPr>
  </w:style>
  <w:style w:type="character" w:customStyle="1" w:styleId="NoSpacingChar">
    <w:name w:val="No Spacing Char"/>
    <w:link w:val="33"/>
    <w:locked/>
    <w:rsid w:val="007260DB"/>
    <w:rPr>
      <w:rFonts w:ascii="Times New Roman" w:eastAsia="MS Mincho" w:hAnsi="Times New Roman" w:cs="Times New Roman"/>
      <w:sz w:val="24"/>
      <w:szCs w:val="24"/>
    </w:rPr>
  </w:style>
  <w:style w:type="character" w:styleId="afff7">
    <w:name w:val="page number"/>
    <w:basedOn w:val="a1"/>
    <w:rsid w:val="007260DB"/>
  </w:style>
  <w:style w:type="paragraph" w:styleId="afff8">
    <w:name w:val="footnote text"/>
    <w:basedOn w:val="a0"/>
    <w:link w:val="afff9"/>
    <w:semiHidden/>
    <w:rsid w:val="007260DB"/>
    <w:pPr>
      <w:spacing w:after="0" w:line="240" w:lineRule="auto"/>
    </w:pPr>
    <w:rPr>
      <w:rFonts w:ascii="Times New Roman" w:eastAsia="Times New Roman" w:hAnsi="Times New Roman" w:cs="Times New Roman"/>
      <w:sz w:val="20"/>
      <w:szCs w:val="20"/>
    </w:rPr>
  </w:style>
  <w:style w:type="character" w:customStyle="1" w:styleId="afff9">
    <w:name w:val="Текст сноски Знак"/>
    <w:basedOn w:val="a1"/>
    <w:link w:val="afff8"/>
    <w:semiHidden/>
    <w:rsid w:val="007260DB"/>
    <w:rPr>
      <w:rFonts w:ascii="Times New Roman" w:eastAsia="Times New Roman" w:hAnsi="Times New Roman" w:cs="Times New Roman"/>
      <w:sz w:val="20"/>
      <w:szCs w:val="20"/>
    </w:rPr>
  </w:style>
  <w:style w:type="character" w:styleId="afffa">
    <w:name w:val="footnote reference"/>
    <w:semiHidden/>
    <w:rsid w:val="007260DB"/>
    <w:rPr>
      <w:vertAlign w:val="superscript"/>
    </w:rPr>
  </w:style>
  <w:style w:type="paragraph" w:customStyle="1" w:styleId="ConsPlusNormal">
    <w:name w:val="ConsPlusNormal"/>
    <w:rsid w:val="007260D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310">
    <w:name w:val="Основной текст 31"/>
    <w:basedOn w:val="a0"/>
    <w:rsid w:val="007260DB"/>
    <w:pPr>
      <w:shd w:val="clear" w:color="auto" w:fill="FFFFFF"/>
      <w:suppressAutoHyphens/>
      <w:spacing w:after="0" w:line="240" w:lineRule="auto"/>
      <w:ind w:right="355"/>
      <w:jc w:val="center"/>
    </w:pPr>
    <w:rPr>
      <w:rFonts w:ascii="Times New Roman" w:eastAsia="Times New Roman" w:hAnsi="Times New Roman" w:cs="Times New Roman"/>
      <w:b/>
      <w:bCs/>
      <w:color w:val="000000"/>
      <w:sz w:val="52"/>
      <w:szCs w:val="24"/>
      <w:lang w:eastAsia="ar-SA"/>
    </w:rPr>
  </w:style>
  <w:style w:type="paragraph" w:customStyle="1" w:styleId="afffb">
    <w:name w:val="Содержимое таблицы"/>
    <w:basedOn w:val="a0"/>
    <w:rsid w:val="007260DB"/>
    <w:pPr>
      <w:widowControl w:val="0"/>
      <w:suppressLineNumbers/>
      <w:suppressAutoHyphens/>
      <w:spacing w:after="0" w:line="240" w:lineRule="auto"/>
    </w:pPr>
    <w:rPr>
      <w:rFonts w:ascii="Arial" w:eastAsia="Lucida Sans Unicode" w:hAnsi="Arial" w:cs="Times New Roman"/>
      <w:kern w:val="1"/>
      <w:sz w:val="20"/>
      <w:szCs w:val="24"/>
      <w:lang w:eastAsia="ar-SA"/>
    </w:rPr>
  </w:style>
  <w:style w:type="paragraph" w:styleId="afffc">
    <w:name w:val="Title"/>
    <w:basedOn w:val="a0"/>
    <w:link w:val="afffd"/>
    <w:qFormat/>
    <w:rsid w:val="007260DB"/>
    <w:pPr>
      <w:spacing w:before="240" w:after="60" w:line="240" w:lineRule="auto"/>
      <w:jc w:val="center"/>
      <w:outlineLvl w:val="0"/>
    </w:pPr>
    <w:rPr>
      <w:rFonts w:ascii="Arial" w:eastAsia="MS Mincho" w:hAnsi="Arial" w:cs="Times New Roman"/>
      <w:b/>
      <w:bCs/>
      <w:kern w:val="28"/>
      <w:sz w:val="32"/>
      <w:szCs w:val="32"/>
    </w:rPr>
  </w:style>
  <w:style w:type="character" w:customStyle="1" w:styleId="afffd">
    <w:name w:val="Название Знак"/>
    <w:basedOn w:val="a1"/>
    <w:link w:val="afffc"/>
    <w:rsid w:val="007260DB"/>
    <w:rPr>
      <w:rFonts w:ascii="Arial" w:eastAsia="MS Mincho" w:hAnsi="Arial" w:cs="Times New Roman"/>
      <w:b/>
      <w:bCs/>
      <w:kern w:val="28"/>
      <w:sz w:val="32"/>
      <w:szCs w:val="32"/>
    </w:rPr>
  </w:style>
  <w:style w:type="character" w:styleId="afffe">
    <w:name w:val="Strong"/>
    <w:uiPriority w:val="22"/>
    <w:qFormat/>
    <w:rsid w:val="007260DB"/>
    <w:rPr>
      <w:b/>
    </w:rPr>
  </w:style>
  <w:style w:type="paragraph" w:customStyle="1" w:styleId="xl65">
    <w:name w:val="xl65"/>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7">
    <w:name w:val="xl67"/>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xl68">
    <w:name w:val="xl68"/>
    <w:basedOn w:val="a0"/>
    <w:rsid w:val="007260DB"/>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16"/>
      <w:szCs w:val="16"/>
    </w:rPr>
  </w:style>
  <w:style w:type="paragraph" w:customStyle="1" w:styleId="font7">
    <w:name w:val="font7"/>
    <w:basedOn w:val="a0"/>
    <w:rsid w:val="007260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font8">
    <w:name w:val="font8"/>
    <w:basedOn w:val="a0"/>
    <w:rsid w:val="007260DB"/>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xl80">
    <w:name w:val="xl80"/>
    <w:basedOn w:val="a0"/>
    <w:rsid w:val="007260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xl81">
    <w:name w:val="xl81"/>
    <w:basedOn w:val="a0"/>
    <w:rsid w:val="007260DB"/>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rPr>
  </w:style>
  <w:style w:type="paragraph" w:customStyle="1" w:styleId="font9">
    <w:name w:val="font9"/>
    <w:basedOn w:val="a0"/>
    <w:rsid w:val="007260DB"/>
    <w:pPr>
      <w:spacing w:before="100" w:beforeAutospacing="1" w:after="100" w:afterAutospacing="1" w:line="240" w:lineRule="auto"/>
    </w:pPr>
    <w:rPr>
      <w:rFonts w:ascii="Tahoma" w:eastAsia="Times New Roman" w:hAnsi="Tahoma" w:cs="Tahoma"/>
      <w:b/>
      <w:bCs/>
      <w:color w:val="000000"/>
      <w:sz w:val="18"/>
      <w:szCs w:val="18"/>
    </w:rPr>
  </w:style>
  <w:style w:type="paragraph" w:customStyle="1" w:styleId="xl82">
    <w:name w:val="xl82"/>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83">
    <w:name w:val="xl83"/>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4">
    <w:name w:val="xl8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5">
    <w:name w:val="xl85"/>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6">
    <w:name w:val="xl86"/>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87">
    <w:name w:val="xl87"/>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88">
    <w:name w:val="xl88"/>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89">
    <w:name w:val="xl89"/>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0">
    <w:name w:val="xl90"/>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1">
    <w:name w:val="xl91"/>
    <w:basedOn w:val="a0"/>
    <w:rsid w:val="007260DB"/>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2">
    <w:name w:val="xl92"/>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3">
    <w:name w:val="xl93"/>
    <w:basedOn w:val="a0"/>
    <w:rsid w:val="007260DB"/>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94">
    <w:name w:val="xl94"/>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5">
    <w:name w:val="xl95"/>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96">
    <w:name w:val="xl96"/>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97">
    <w:name w:val="xl97"/>
    <w:basedOn w:val="a0"/>
    <w:rsid w:val="007260DB"/>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8">
    <w:name w:val="xl98"/>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99">
    <w:name w:val="xl99"/>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00">
    <w:name w:val="xl100"/>
    <w:basedOn w:val="a0"/>
    <w:rsid w:val="007260D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01">
    <w:name w:val="xl101"/>
    <w:basedOn w:val="a0"/>
    <w:rsid w:val="007260DB"/>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0"/>
    <w:rsid w:val="007260DB"/>
    <w:pPr>
      <w:pBdr>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3">
    <w:name w:val="xl103"/>
    <w:basedOn w:val="a0"/>
    <w:rsid w:val="007260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4">
    <w:name w:val="xl104"/>
    <w:basedOn w:val="a0"/>
    <w:rsid w:val="007260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5">
    <w:name w:val="xl105"/>
    <w:basedOn w:val="a0"/>
    <w:rsid w:val="007260D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6">
    <w:name w:val="xl106"/>
    <w:basedOn w:val="a0"/>
    <w:rsid w:val="007260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7">
    <w:name w:val="xl107"/>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rPr>
  </w:style>
  <w:style w:type="paragraph" w:customStyle="1" w:styleId="xl108">
    <w:name w:val="xl108"/>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09">
    <w:name w:val="xl109"/>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10">
    <w:name w:val="xl110"/>
    <w:basedOn w:val="a0"/>
    <w:rsid w:val="007260D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11">
    <w:name w:val="xl111"/>
    <w:basedOn w:val="a0"/>
    <w:rsid w:val="007260D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character" w:customStyle="1" w:styleId="s10">
    <w:name w:val="s_10"/>
    <w:rsid w:val="007260DB"/>
  </w:style>
  <w:style w:type="character" w:customStyle="1" w:styleId="26">
    <w:name w:val="Основной текст (2)_"/>
    <w:link w:val="27"/>
    <w:rsid w:val="007260DB"/>
    <w:rPr>
      <w:rFonts w:ascii="Times New Roman" w:eastAsia="Times New Roman" w:hAnsi="Times New Roman"/>
      <w:sz w:val="28"/>
      <w:szCs w:val="28"/>
      <w:shd w:val="clear" w:color="auto" w:fill="FFFFFF"/>
    </w:rPr>
  </w:style>
  <w:style w:type="paragraph" w:customStyle="1" w:styleId="27">
    <w:name w:val="Основной текст (2)"/>
    <w:basedOn w:val="a0"/>
    <w:link w:val="26"/>
    <w:rsid w:val="007260DB"/>
    <w:pPr>
      <w:widowControl w:val="0"/>
      <w:shd w:val="clear" w:color="auto" w:fill="FFFFFF"/>
      <w:spacing w:before="3720" w:after="0" w:line="0" w:lineRule="atLeast"/>
      <w:ind w:hanging="880"/>
      <w:jc w:val="center"/>
    </w:pPr>
    <w:rPr>
      <w:rFonts w:ascii="Times New Roman" w:eastAsia="Times New Roman" w:hAnsi="Times New Roman"/>
      <w:sz w:val="28"/>
      <w:szCs w:val="28"/>
    </w:rPr>
  </w:style>
  <w:style w:type="character" w:customStyle="1" w:styleId="9pt21">
    <w:name w:val="Основной текст + 9 pt21"/>
    <w:aliases w:val="Полужирный36"/>
    <w:uiPriority w:val="99"/>
    <w:rsid w:val="007260DB"/>
    <w:rPr>
      <w:rFonts w:ascii="Times New Roman" w:hAnsi="Times New Roman" w:cs="Times New Roman"/>
      <w:b/>
      <w:bCs/>
      <w:sz w:val="18"/>
      <w:szCs w:val="18"/>
      <w:u w:val="none"/>
    </w:rPr>
  </w:style>
  <w:style w:type="character" w:customStyle="1" w:styleId="285pt">
    <w:name w:val="Основной текст (2) + 8;5 pt"/>
    <w:rsid w:val="007260DB"/>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8">
    <w:name w:val="Основной текст (2) + Курсив"/>
    <w:rsid w:val="007260D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styleId="affff">
    <w:name w:val="Body Text Indent"/>
    <w:basedOn w:val="a0"/>
    <w:link w:val="affff0"/>
    <w:rsid w:val="007260DB"/>
    <w:pPr>
      <w:spacing w:after="120" w:line="240" w:lineRule="auto"/>
      <w:ind w:left="283"/>
    </w:pPr>
    <w:rPr>
      <w:rFonts w:ascii="Times New Roman" w:eastAsia="Times New Roman" w:hAnsi="Times New Roman" w:cs="Times New Roman"/>
      <w:sz w:val="24"/>
      <w:szCs w:val="24"/>
    </w:rPr>
  </w:style>
  <w:style w:type="character" w:customStyle="1" w:styleId="affff0">
    <w:name w:val="Основной текст с отступом Знак"/>
    <w:basedOn w:val="a1"/>
    <w:link w:val="affff"/>
    <w:rsid w:val="007260DB"/>
    <w:rPr>
      <w:rFonts w:ascii="Times New Roman" w:eastAsia="Times New Roman" w:hAnsi="Times New Roman" w:cs="Times New Roman"/>
      <w:sz w:val="24"/>
      <w:szCs w:val="24"/>
    </w:rPr>
  </w:style>
  <w:style w:type="paragraph" w:styleId="29">
    <w:name w:val="Body Text Indent 2"/>
    <w:aliases w:val="Основной текст с отступом 2 Знак1,Знак1 Знак1,Основной текст с отступом 2 Знак Знак,Знак1 Знак Знак1"/>
    <w:basedOn w:val="a0"/>
    <w:link w:val="2a"/>
    <w:uiPriority w:val="99"/>
    <w:rsid w:val="007260DB"/>
    <w:pPr>
      <w:spacing w:after="120" w:line="480" w:lineRule="auto"/>
      <w:ind w:left="283"/>
    </w:pPr>
    <w:rPr>
      <w:rFonts w:ascii="Times New Roman" w:eastAsia="Times New Roman" w:hAnsi="Times New Roman" w:cs="Times New Roman"/>
      <w:sz w:val="24"/>
      <w:szCs w:val="24"/>
    </w:rPr>
  </w:style>
  <w:style w:type="character" w:customStyle="1" w:styleId="2a">
    <w:name w:val="Основной текст с отступом 2 Знак"/>
    <w:aliases w:val="Основной текст с отступом 2 Знак1 Знак1,Знак1 Знак1 Знак1,Основной текст с отступом 2 Знак Знак Знак1,Знак1 Знак Знак1 Знак1"/>
    <w:basedOn w:val="a1"/>
    <w:link w:val="29"/>
    <w:uiPriority w:val="99"/>
    <w:rsid w:val="007260DB"/>
    <w:rPr>
      <w:rFonts w:ascii="Times New Roman" w:eastAsia="Times New Roman" w:hAnsi="Times New Roman" w:cs="Times New Roman"/>
      <w:sz w:val="24"/>
      <w:szCs w:val="24"/>
    </w:rPr>
  </w:style>
  <w:style w:type="character" w:customStyle="1" w:styleId="Normal">
    <w:name w:val="Normal Знак"/>
    <w:link w:val="16"/>
    <w:locked/>
    <w:rsid w:val="007260DB"/>
    <w:rPr>
      <w:sz w:val="24"/>
      <w:szCs w:val="24"/>
    </w:rPr>
  </w:style>
  <w:style w:type="paragraph" w:customStyle="1" w:styleId="16">
    <w:name w:val="Обычный1"/>
    <w:link w:val="Normal"/>
    <w:rsid w:val="007260DB"/>
    <w:pPr>
      <w:widowControl w:val="0"/>
      <w:spacing w:after="0" w:line="240" w:lineRule="auto"/>
    </w:pPr>
    <w:rPr>
      <w:sz w:val="24"/>
      <w:szCs w:val="24"/>
    </w:rPr>
  </w:style>
  <w:style w:type="paragraph" w:customStyle="1" w:styleId="affff1">
    <w:name w:val="ОснТекст"/>
    <w:basedOn w:val="a0"/>
    <w:link w:val="affff2"/>
    <w:rsid w:val="007260DB"/>
    <w:pPr>
      <w:ind w:firstLine="540"/>
      <w:jc w:val="both"/>
    </w:pPr>
    <w:rPr>
      <w:rFonts w:ascii="Times New Roman" w:eastAsia="Calibri" w:hAnsi="Times New Roman" w:cs="Times New Roman"/>
      <w:sz w:val="24"/>
      <w:szCs w:val="20"/>
      <w:lang w:eastAsia="en-US"/>
    </w:rPr>
  </w:style>
  <w:style w:type="character" w:customStyle="1" w:styleId="affff2">
    <w:name w:val="ОснТекст Знак"/>
    <w:link w:val="affff1"/>
    <w:locked/>
    <w:rsid w:val="007260DB"/>
    <w:rPr>
      <w:rFonts w:ascii="Times New Roman" w:eastAsia="Calibri" w:hAnsi="Times New Roman" w:cs="Times New Roman"/>
      <w:sz w:val="24"/>
      <w:szCs w:val="20"/>
      <w:lang w:eastAsia="en-US"/>
    </w:rPr>
  </w:style>
  <w:style w:type="character" w:styleId="affff3">
    <w:name w:val="Intense Emphasis"/>
    <w:uiPriority w:val="21"/>
    <w:qFormat/>
    <w:rsid w:val="007260DB"/>
    <w:rPr>
      <w:b/>
      <w:bCs/>
      <w:i/>
      <w:iCs/>
      <w:color w:val="4F81BD"/>
    </w:rPr>
  </w:style>
  <w:style w:type="character" w:customStyle="1" w:styleId="213pt">
    <w:name w:val="Основной текст (2) + 13 pt"/>
    <w:rsid w:val="007260DB"/>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b">
    <w:name w:val="Основной текст (2) + Полужирный"/>
    <w:rsid w:val="007260DB"/>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customStyle="1" w:styleId="2c">
    <w:name w:val="Обычный2"/>
    <w:rsid w:val="007260DB"/>
    <w:pPr>
      <w:widowControl w:val="0"/>
      <w:suppressAutoHyphens/>
    </w:pPr>
    <w:rPr>
      <w:rFonts w:ascii="Calibri" w:eastAsia="Times New Roman" w:hAnsi="Calibri" w:cs="Times New Roman"/>
      <w:lang w:eastAsia="ar-SA"/>
    </w:rPr>
  </w:style>
  <w:style w:type="character" w:customStyle="1" w:styleId="affff4">
    <w:name w:val="Основной текст_"/>
    <w:link w:val="17"/>
    <w:rsid w:val="007260DB"/>
    <w:rPr>
      <w:rFonts w:ascii="Sylfaen" w:eastAsia="Sylfaen" w:hAnsi="Sylfaen" w:cs="Sylfaen"/>
    </w:rPr>
  </w:style>
  <w:style w:type="character" w:customStyle="1" w:styleId="CenturySchoolbook10pt">
    <w:name w:val="Основной текст + Century Schoolbook;10 pt"/>
    <w:rsid w:val="007260DB"/>
    <w:rPr>
      <w:rFonts w:ascii="Century Schoolbook" w:eastAsia="Century Schoolbook" w:hAnsi="Century Schoolbook" w:cs="Century Schoolbook"/>
      <w:b w:val="0"/>
      <w:bCs w:val="0"/>
      <w:i w:val="0"/>
      <w:iCs w:val="0"/>
      <w:smallCaps w:val="0"/>
      <w:strike w:val="0"/>
      <w:color w:val="000000"/>
      <w:spacing w:val="0"/>
      <w:w w:val="100"/>
      <w:position w:val="0"/>
      <w:sz w:val="20"/>
      <w:szCs w:val="20"/>
      <w:u w:val="none"/>
      <w:lang w:val="ru-RU" w:eastAsia="ru-RU" w:bidi="ru-RU"/>
    </w:rPr>
  </w:style>
  <w:style w:type="character" w:customStyle="1" w:styleId="TimesNewRoman105pt">
    <w:name w:val="Основной текст + Times New Roman;10;5 pt;Курсив"/>
    <w:rsid w:val="007260DB"/>
    <w:rPr>
      <w:rFonts w:ascii="Times New Roman" w:eastAsia="Times New Roman" w:hAnsi="Times New Roman" w:cs="Times New Roman"/>
      <w:b w:val="0"/>
      <w:bCs w:val="0"/>
      <w:i/>
      <w:iCs/>
      <w:smallCaps w:val="0"/>
      <w:strike w:val="0"/>
      <w:color w:val="000000"/>
      <w:spacing w:val="0"/>
      <w:w w:val="100"/>
      <w:position w:val="0"/>
      <w:sz w:val="21"/>
      <w:szCs w:val="21"/>
      <w:u w:val="none"/>
      <w:lang w:val="en-US" w:eastAsia="en-US" w:bidi="en-US"/>
    </w:rPr>
  </w:style>
  <w:style w:type="character" w:customStyle="1" w:styleId="CenturySchoolbook10pt0">
    <w:name w:val="Основной текст + Century Schoolbook;10 pt;Малые прописные"/>
    <w:rsid w:val="007260DB"/>
    <w:rPr>
      <w:rFonts w:ascii="Century Schoolbook" w:eastAsia="Century Schoolbook" w:hAnsi="Century Schoolbook" w:cs="Century Schoolbook"/>
      <w:b w:val="0"/>
      <w:bCs w:val="0"/>
      <w:i w:val="0"/>
      <w:iCs w:val="0"/>
      <w:smallCaps/>
      <w:strike w:val="0"/>
      <w:color w:val="000000"/>
      <w:spacing w:val="0"/>
      <w:w w:val="100"/>
      <w:position w:val="0"/>
      <w:sz w:val="20"/>
      <w:szCs w:val="20"/>
      <w:u w:val="none"/>
      <w:lang w:val="en-US" w:eastAsia="en-US" w:bidi="en-US"/>
    </w:rPr>
  </w:style>
  <w:style w:type="paragraph" w:customStyle="1" w:styleId="17">
    <w:name w:val="Основной текст1"/>
    <w:basedOn w:val="a0"/>
    <w:link w:val="affff4"/>
    <w:rsid w:val="007260DB"/>
    <w:pPr>
      <w:widowControl w:val="0"/>
      <w:spacing w:after="0" w:line="308" w:lineRule="exact"/>
      <w:ind w:firstLine="600"/>
      <w:jc w:val="both"/>
    </w:pPr>
    <w:rPr>
      <w:rFonts w:ascii="Sylfaen" w:eastAsia="Sylfaen" w:hAnsi="Sylfaen" w:cs="Sylfaen"/>
    </w:rPr>
  </w:style>
  <w:style w:type="character" w:customStyle="1" w:styleId="0pt">
    <w:name w:val="Основной текст + Курсив;Интервал 0 pt"/>
    <w:rsid w:val="007260DB"/>
    <w:rPr>
      <w:rFonts w:ascii="Sylfaen" w:eastAsia="Sylfaen" w:hAnsi="Sylfaen" w:cs="Sylfaen"/>
      <w:b w:val="0"/>
      <w:bCs w:val="0"/>
      <w:i/>
      <w:iCs/>
      <w:smallCaps w:val="0"/>
      <w:strike w:val="0"/>
      <w:color w:val="000000"/>
      <w:spacing w:val="-10"/>
      <w:w w:val="100"/>
      <w:position w:val="0"/>
      <w:sz w:val="22"/>
      <w:szCs w:val="22"/>
      <w:u w:val="none"/>
      <w:lang w:val="ru-RU" w:eastAsia="ru-RU" w:bidi="ru-RU"/>
    </w:rPr>
  </w:style>
  <w:style w:type="character" w:customStyle="1" w:styleId="Candara10pt">
    <w:name w:val="Основной текст + Candara;10 pt"/>
    <w:rsid w:val="007260DB"/>
    <w:rPr>
      <w:rFonts w:ascii="Candara" w:eastAsia="Candara" w:hAnsi="Candara" w:cs="Candara"/>
      <w:b w:val="0"/>
      <w:bCs w:val="0"/>
      <w:i w:val="0"/>
      <w:iCs w:val="0"/>
      <w:smallCaps w:val="0"/>
      <w:strike w:val="0"/>
      <w:color w:val="000000"/>
      <w:spacing w:val="0"/>
      <w:w w:val="100"/>
      <w:position w:val="0"/>
      <w:sz w:val="20"/>
      <w:szCs w:val="20"/>
      <w:u w:val="none"/>
      <w:lang w:val="ru-RU" w:eastAsia="ru-RU" w:bidi="ru-RU"/>
    </w:rPr>
  </w:style>
  <w:style w:type="character" w:customStyle="1" w:styleId="75pt">
    <w:name w:val="Основной текст + 7;5 pt;Курсив"/>
    <w:rsid w:val="007260DB"/>
    <w:rPr>
      <w:rFonts w:ascii="Sylfaen" w:eastAsia="Sylfaen" w:hAnsi="Sylfaen" w:cs="Sylfaen"/>
      <w:b w:val="0"/>
      <w:bCs w:val="0"/>
      <w:i/>
      <w:iCs/>
      <w:smallCaps w:val="0"/>
      <w:strike w:val="0"/>
      <w:color w:val="000000"/>
      <w:spacing w:val="0"/>
      <w:w w:val="100"/>
      <w:position w:val="0"/>
      <w:sz w:val="15"/>
      <w:szCs w:val="15"/>
      <w:u w:val="none"/>
      <w:lang w:val="en-US" w:eastAsia="en-US" w:bidi="en-US"/>
    </w:rPr>
  </w:style>
  <w:style w:type="character" w:customStyle="1" w:styleId="7pt">
    <w:name w:val="Основной текст + 7 pt"/>
    <w:rsid w:val="007260DB"/>
    <w:rPr>
      <w:rFonts w:ascii="Sylfaen" w:eastAsia="Sylfaen" w:hAnsi="Sylfaen" w:cs="Sylfaen"/>
      <w:b w:val="0"/>
      <w:bCs w:val="0"/>
      <w:i w:val="0"/>
      <w:iCs w:val="0"/>
      <w:smallCaps w:val="0"/>
      <w:strike w:val="0"/>
      <w:color w:val="000000"/>
      <w:spacing w:val="0"/>
      <w:w w:val="100"/>
      <w:position w:val="0"/>
      <w:sz w:val="14"/>
      <w:szCs w:val="14"/>
      <w:u w:val="none"/>
      <w:lang w:val="ru-RU" w:eastAsia="ru-RU" w:bidi="ru-RU"/>
    </w:rPr>
  </w:style>
  <w:style w:type="character" w:customStyle="1" w:styleId="75pt0">
    <w:name w:val="Основной текст + 7;5 pt"/>
    <w:rsid w:val="007260DB"/>
    <w:rPr>
      <w:rFonts w:ascii="Sylfaen" w:eastAsia="Sylfaen" w:hAnsi="Sylfaen" w:cs="Sylfaen"/>
      <w:b w:val="0"/>
      <w:bCs w:val="0"/>
      <w:i w:val="0"/>
      <w:iCs w:val="0"/>
      <w:smallCaps w:val="0"/>
      <w:strike w:val="0"/>
      <w:color w:val="000000"/>
      <w:spacing w:val="0"/>
      <w:w w:val="100"/>
      <w:position w:val="0"/>
      <w:sz w:val="15"/>
      <w:szCs w:val="15"/>
      <w:u w:val="none"/>
      <w:lang w:val="ru-RU" w:eastAsia="ru-RU" w:bidi="ru-RU"/>
    </w:rPr>
  </w:style>
  <w:style w:type="character" w:customStyle="1" w:styleId="34">
    <w:name w:val="Основной текст (3)_"/>
    <w:link w:val="35"/>
    <w:rsid w:val="007260DB"/>
    <w:rPr>
      <w:rFonts w:ascii="Sylfaen" w:eastAsia="Sylfaen" w:hAnsi="Sylfaen" w:cs="Sylfaen"/>
      <w:sz w:val="26"/>
      <w:szCs w:val="26"/>
    </w:rPr>
  </w:style>
  <w:style w:type="paragraph" w:customStyle="1" w:styleId="35">
    <w:name w:val="Основной текст (3)"/>
    <w:basedOn w:val="a0"/>
    <w:link w:val="34"/>
    <w:rsid w:val="007260DB"/>
    <w:pPr>
      <w:widowControl w:val="0"/>
      <w:spacing w:after="0" w:line="278" w:lineRule="exact"/>
    </w:pPr>
    <w:rPr>
      <w:rFonts w:ascii="Sylfaen" w:eastAsia="Sylfaen" w:hAnsi="Sylfaen" w:cs="Sylfaen"/>
      <w:sz w:val="26"/>
      <w:szCs w:val="26"/>
    </w:rPr>
  </w:style>
  <w:style w:type="character" w:customStyle="1" w:styleId="affff5">
    <w:name w:val="Основной текст + Малые прописные"/>
    <w:rsid w:val="007260DB"/>
    <w:rPr>
      <w:rFonts w:ascii="Sylfaen" w:eastAsia="Sylfaen" w:hAnsi="Sylfaen" w:cs="Sylfaen"/>
      <w:b w:val="0"/>
      <w:bCs w:val="0"/>
      <w:i w:val="0"/>
      <w:iCs w:val="0"/>
      <w:smallCaps/>
      <w:strike w:val="0"/>
      <w:color w:val="000000"/>
      <w:spacing w:val="0"/>
      <w:w w:val="100"/>
      <w:position w:val="0"/>
      <w:sz w:val="22"/>
      <w:szCs w:val="22"/>
      <w:u w:val="none"/>
      <w:lang w:val="en-US" w:eastAsia="en-US" w:bidi="en-US"/>
    </w:rPr>
  </w:style>
  <w:style w:type="character" w:customStyle="1" w:styleId="affff6">
    <w:name w:val="Подпись к таблице_"/>
    <w:link w:val="affff7"/>
    <w:rsid w:val="007260DB"/>
    <w:rPr>
      <w:rFonts w:ascii="Times New Roman" w:eastAsia="Times New Roman" w:hAnsi="Times New Roman"/>
      <w:sz w:val="28"/>
      <w:szCs w:val="28"/>
      <w:shd w:val="clear" w:color="auto" w:fill="FFFFFF"/>
    </w:rPr>
  </w:style>
  <w:style w:type="paragraph" w:customStyle="1" w:styleId="affff7">
    <w:name w:val="Подпись к таблице"/>
    <w:basedOn w:val="a0"/>
    <w:link w:val="affff6"/>
    <w:rsid w:val="007260DB"/>
    <w:pPr>
      <w:widowControl w:val="0"/>
      <w:shd w:val="clear" w:color="auto" w:fill="FFFFFF"/>
      <w:spacing w:after="0" w:line="0" w:lineRule="atLeast"/>
    </w:pPr>
    <w:rPr>
      <w:rFonts w:ascii="Times New Roman" w:eastAsia="Times New Roman" w:hAnsi="Times New Roman"/>
      <w:sz w:val="28"/>
      <w:szCs w:val="28"/>
    </w:rPr>
  </w:style>
  <w:style w:type="character" w:customStyle="1" w:styleId="23pt">
    <w:name w:val="Основной текст (2) + Полужирный;Интервал 3 pt"/>
    <w:rsid w:val="007260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eastAsia="ru-RU" w:bidi="ru-RU"/>
    </w:rPr>
  </w:style>
  <w:style w:type="character" w:customStyle="1" w:styleId="-1pt">
    <w:name w:val="Основной текст + Интервал -1 pt"/>
    <w:rsid w:val="007260DB"/>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ru-RU" w:eastAsia="ru-RU" w:bidi="ru-RU"/>
    </w:rPr>
  </w:style>
  <w:style w:type="character" w:customStyle="1" w:styleId="20TimesNewRoman14pt">
    <w:name w:val="Основной текст (20) + Times New Roman;14 pt;Не полужирный"/>
    <w:rsid w:val="007260DB"/>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apple-converted-space">
    <w:name w:val="apple-converted-space"/>
    <w:rsid w:val="007260DB"/>
  </w:style>
  <w:style w:type="character" w:customStyle="1" w:styleId="18">
    <w:name w:val="Заголовок №1_"/>
    <w:link w:val="19"/>
    <w:rsid w:val="007260DB"/>
    <w:rPr>
      <w:rFonts w:ascii="Times New Roman" w:eastAsia="Times New Roman" w:hAnsi="Times New Roman"/>
      <w:i/>
      <w:iCs/>
      <w:spacing w:val="-10"/>
      <w:sz w:val="30"/>
      <w:szCs w:val="30"/>
      <w:lang w:val="en-US" w:eastAsia="en-US" w:bidi="en-US"/>
    </w:rPr>
  </w:style>
  <w:style w:type="paragraph" w:customStyle="1" w:styleId="19">
    <w:name w:val="Заголовок №1"/>
    <w:basedOn w:val="a0"/>
    <w:link w:val="18"/>
    <w:rsid w:val="007260DB"/>
    <w:pPr>
      <w:widowControl w:val="0"/>
      <w:spacing w:before="120" w:after="0" w:line="0" w:lineRule="atLeast"/>
      <w:jc w:val="center"/>
      <w:outlineLvl w:val="0"/>
    </w:pPr>
    <w:rPr>
      <w:rFonts w:ascii="Times New Roman" w:eastAsia="Times New Roman" w:hAnsi="Times New Roman"/>
      <w:i/>
      <w:iCs/>
      <w:spacing w:val="-10"/>
      <w:sz w:val="30"/>
      <w:szCs w:val="30"/>
      <w:lang w:val="en-US" w:eastAsia="en-US" w:bidi="en-US"/>
    </w:rPr>
  </w:style>
  <w:style w:type="character" w:customStyle="1" w:styleId="6pt">
    <w:name w:val="Основной текст + 6 pt"/>
    <w:rsid w:val="007260DB"/>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paragraph" w:customStyle="1" w:styleId="s11">
    <w:name w:val="s_1"/>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2">
    <w:name w:val="s_22"/>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ветлый список - Акцент 11"/>
    <w:basedOn w:val="a2"/>
    <w:uiPriority w:val="61"/>
    <w:rsid w:val="007260D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1-11">
    <w:name w:val="Средняя заливка 1 - Акцент 11"/>
    <w:basedOn w:val="a2"/>
    <w:uiPriority w:val="63"/>
    <w:rsid w:val="007260DB"/>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affff8">
    <w:name w:val="ДОК Титульник Должности"/>
    <w:basedOn w:val="a0"/>
    <w:rsid w:val="007260DB"/>
    <w:pPr>
      <w:spacing w:after="0" w:line="360" w:lineRule="auto"/>
      <w:contextualSpacing/>
      <w:jc w:val="center"/>
    </w:pPr>
    <w:rPr>
      <w:rFonts w:ascii="Times New Roman" w:eastAsia="Times New Roman" w:hAnsi="Times New Roman" w:cs="Times New Roman"/>
      <w:noProof/>
      <w:sz w:val="24"/>
      <w:lang w:val="en-US"/>
    </w:rPr>
  </w:style>
  <w:style w:type="character" w:customStyle="1" w:styleId="affff9">
    <w:name w:val="Заголовок Знак"/>
    <w:uiPriority w:val="10"/>
    <w:rsid w:val="007260DB"/>
    <w:rPr>
      <w:rFonts w:ascii="Calibri Light" w:eastAsia="Times New Roman" w:hAnsi="Calibri Light" w:cs="Times New Roman"/>
      <w:spacing w:val="-10"/>
      <w:kern w:val="28"/>
      <w:sz w:val="56"/>
      <w:szCs w:val="56"/>
    </w:rPr>
  </w:style>
  <w:style w:type="paragraph" w:customStyle="1" w:styleId="00">
    <w:name w:val="0.0 Текст"/>
    <w:basedOn w:val="a0"/>
    <w:link w:val="000"/>
    <w:qFormat/>
    <w:rsid w:val="007260DB"/>
    <w:pPr>
      <w:snapToGrid w:val="0"/>
      <w:spacing w:before="40" w:after="400" w:line="300" w:lineRule="auto"/>
      <w:ind w:firstLine="709"/>
      <w:contextualSpacing/>
      <w:jc w:val="both"/>
    </w:pPr>
    <w:rPr>
      <w:rFonts w:ascii="Times New Roman" w:eastAsia="Times New Roman" w:hAnsi="Times New Roman" w:cs="Times New Roman"/>
      <w:sz w:val="28"/>
      <w:szCs w:val="20"/>
    </w:rPr>
  </w:style>
  <w:style w:type="character" w:customStyle="1" w:styleId="000">
    <w:name w:val="0.0 Текст Знак"/>
    <w:link w:val="00"/>
    <w:rsid w:val="007260DB"/>
    <w:rPr>
      <w:rFonts w:ascii="Times New Roman" w:eastAsia="Times New Roman" w:hAnsi="Times New Roman" w:cs="Times New Roman"/>
      <w:sz w:val="28"/>
      <w:szCs w:val="20"/>
    </w:rPr>
  </w:style>
  <w:style w:type="character" w:customStyle="1" w:styleId="220">
    <w:name w:val="Основной текст с отступом 2 Знак2"/>
    <w:aliases w:val="Основной текст с отступом 2 Знак1 Знак,Знак1 Знак1 Знак,Основной текст с отступом 2 Знак Знак Знак,Знак1 Знак Знак2,Знак1 Знак2,Знак1 Знак Знак1 Знак"/>
    <w:uiPriority w:val="99"/>
    <w:locked/>
    <w:rsid w:val="007260DB"/>
    <w:rPr>
      <w:rFonts w:ascii="Times New Roman" w:hAnsi="Times New Roman" w:cs="Times New Roman"/>
      <w:sz w:val="24"/>
      <w:szCs w:val="24"/>
      <w:lang w:eastAsia="ru-RU"/>
    </w:rPr>
  </w:style>
  <w:style w:type="paragraph" w:customStyle="1" w:styleId="S2">
    <w:name w:val="S_Маркированный"/>
    <w:basedOn w:val="aa"/>
    <w:link w:val="S3"/>
    <w:autoRedefine/>
    <w:rsid w:val="007260DB"/>
    <w:pPr>
      <w:tabs>
        <w:tab w:val="num" w:pos="1134"/>
      </w:tabs>
      <w:spacing w:after="0" w:line="360" w:lineRule="auto"/>
      <w:ind w:left="0" w:firstLine="720"/>
      <w:contextualSpacing w:val="0"/>
      <w:jc w:val="both"/>
    </w:pPr>
    <w:rPr>
      <w:rFonts w:ascii="Times New Roman" w:eastAsia="Times New Roman" w:hAnsi="Times New Roman" w:cs="Times New Roman"/>
      <w:sz w:val="24"/>
      <w:szCs w:val="24"/>
    </w:rPr>
  </w:style>
  <w:style w:type="character" w:customStyle="1" w:styleId="S3">
    <w:name w:val="S_Маркированный Знак"/>
    <w:link w:val="S2"/>
    <w:rsid w:val="007260DB"/>
    <w:rPr>
      <w:rFonts w:ascii="Times New Roman" w:eastAsia="Times New Roman" w:hAnsi="Times New Roman" w:cs="Times New Roman"/>
      <w:sz w:val="24"/>
      <w:szCs w:val="24"/>
    </w:rPr>
  </w:style>
  <w:style w:type="paragraph" w:customStyle="1" w:styleId="affffa">
    <w:name w:val="текст таблицы"/>
    <w:basedOn w:val="a0"/>
    <w:link w:val="affffb"/>
    <w:rsid w:val="007260DB"/>
    <w:pPr>
      <w:spacing w:after="0" w:line="240" w:lineRule="auto"/>
      <w:jc w:val="both"/>
    </w:pPr>
    <w:rPr>
      <w:rFonts w:ascii="Times New Roman" w:eastAsia="Calibri" w:hAnsi="Times New Roman" w:cs="Times New Roman"/>
      <w:sz w:val="20"/>
      <w:szCs w:val="20"/>
    </w:rPr>
  </w:style>
  <w:style w:type="character" w:customStyle="1" w:styleId="affffb">
    <w:name w:val="текст таблицы Знак"/>
    <w:link w:val="affffa"/>
    <w:rsid w:val="007260DB"/>
    <w:rPr>
      <w:rFonts w:ascii="Times New Roman" w:eastAsia="Calibri" w:hAnsi="Times New Roman" w:cs="Times New Roman"/>
      <w:sz w:val="20"/>
      <w:szCs w:val="20"/>
    </w:rPr>
  </w:style>
  <w:style w:type="paragraph" w:customStyle="1" w:styleId="msonormal0">
    <w:name w:val="msonormal"/>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
    <w:name w:val="S_Маркированый"/>
    <w:basedOn w:val="a0"/>
    <w:autoRedefine/>
    <w:qFormat/>
    <w:rsid w:val="007260DB"/>
    <w:pPr>
      <w:numPr>
        <w:numId w:val="12"/>
      </w:numPr>
      <w:spacing w:after="0" w:line="240" w:lineRule="auto"/>
      <w:ind w:left="709"/>
      <w:jc w:val="both"/>
    </w:pPr>
    <w:rPr>
      <w:rFonts w:ascii="Bookman Old Style" w:eastAsia="Times New Roman" w:hAnsi="Bookman Old Style" w:cs="Times New Roman"/>
      <w:sz w:val="24"/>
      <w:szCs w:val="24"/>
      <w:shd w:val="clear" w:color="auto" w:fill="FFFFFF"/>
    </w:rPr>
  </w:style>
  <w:style w:type="character" w:customStyle="1" w:styleId="9pt">
    <w:name w:val="Основной текст + 9 pt;Не полужирный"/>
    <w:rsid w:val="007260D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c">
    <w:name w:val="Основной текст + Не полужирный"/>
    <w:rsid w:val="007260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9pt0">
    <w:name w:val="Основной текст + 9 pt"/>
    <w:rsid w:val="007260DB"/>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affffd">
    <w:name w:val="Основной текст + Не полужирный;Малые прописные"/>
    <w:rsid w:val="007260DB"/>
    <w:rPr>
      <w:rFonts w:ascii="Times New Roman" w:eastAsia="Times New Roman" w:hAnsi="Times New Roman" w:cs="Times New Roman"/>
      <w:b/>
      <w:bCs/>
      <w:i w:val="0"/>
      <w:iCs w:val="0"/>
      <w:smallCaps/>
      <w:strike w:val="0"/>
      <w:color w:val="000000"/>
      <w:spacing w:val="0"/>
      <w:w w:val="100"/>
      <w:position w:val="0"/>
      <w:sz w:val="23"/>
      <w:szCs w:val="23"/>
      <w:u w:val="none"/>
      <w:lang w:val="ru-RU" w:eastAsia="ru-RU" w:bidi="ru-RU"/>
    </w:rPr>
  </w:style>
  <w:style w:type="character" w:customStyle="1" w:styleId="7pt0pt">
    <w:name w:val="Основной текст + 7 pt;Курсив;Интервал 0 pt"/>
    <w:rsid w:val="007260DB"/>
    <w:rPr>
      <w:rFonts w:ascii="Times New Roman" w:eastAsia="Times New Roman" w:hAnsi="Times New Roman" w:cs="Times New Roman"/>
      <w:b/>
      <w:bCs/>
      <w:i/>
      <w:iCs/>
      <w:smallCaps w:val="0"/>
      <w:strike w:val="0"/>
      <w:color w:val="000000"/>
      <w:spacing w:val="-10"/>
      <w:w w:val="100"/>
      <w:position w:val="0"/>
      <w:sz w:val="14"/>
      <w:szCs w:val="14"/>
      <w:u w:val="none"/>
      <w:lang w:val="ru-RU" w:eastAsia="ru-RU" w:bidi="ru-RU"/>
    </w:rPr>
  </w:style>
  <w:style w:type="character" w:customStyle="1" w:styleId="65pt">
    <w:name w:val="Основной текст + 6;5 pt;Не полужирный;Курсив"/>
    <w:rsid w:val="007260DB"/>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pt">
    <w:name w:val="Основной текст + 4 pt;Не полужирный"/>
    <w:rsid w:val="007260DB"/>
    <w:rPr>
      <w:rFonts w:ascii="Times New Roman" w:eastAsia="Times New Roman" w:hAnsi="Times New Roman" w:cs="Times New Roman"/>
      <w:b/>
      <w:bCs/>
      <w:i w:val="0"/>
      <w:iCs w:val="0"/>
      <w:smallCaps w:val="0"/>
      <w:strike w:val="0"/>
      <w:color w:val="000000"/>
      <w:spacing w:val="0"/>
      <w:w w:val="100"/>
      <w:position w:val="0"/>
      <w:sz w:val="8"/>
      <w:szCs w:val="8"/>
      <w:u w:val="none"/>
      <w:lang w:val="ru-RU" w:eastAsia="ru-RU" w:bidi="ru-RU"/>
    </w:rPr>
  </w:style>
  <w:style w:type="paragraph" w:customStyle="1" w:styleId="36">
    <w:name w:val="Основной текст3"/>
    <w:basedOn w:val="a0"/>
    <w:rsid w:val="007260DB"/>
    <w:pPr>
      <w:widowControl w:val="0"/>
      <w:spacing w:before="60" w:after="0" w:line="274" w:lineRule="exact"/>
      <w:ind w:firstLine="3060"/>
    </w:pPr>
    <w:rPr>
      <w:rFonts w:ascii="Times New Roman" w:eastAsia="Times New Roman" w:hAnsi="Times New Roman" w:cs="Times New Roman"/>
      <w:b/>
      <w:bCs/>
      <w:color w:val="000000"/>
      <w:sz w:val="23"/>
      <w:szCs w:val="23"/>
      <w:lang w:bidi="ru-RU"/>
    </w:rPr>
  </w:style>
  <w:style w:type="character" w:customStyle="1" w:styleId="10pt">
    <w:name w:val="Основной текст + 10 pt;Не полужирный"/>
    <w:rsid w:val="007260DB"/>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style>
  <w:style w:type="character" w:customStyle="1" w:styleId="115pt">
    <w:name w:val="Основной текст + 11;5 pt"/>
    <w:rsid w:val="007260DB"/>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character" w:customStyle="1" w:styleId="115pt0">
    <w:name w:val="Основной текст + 11;5 pt;Полужирный"/>
    <w:rsid w:val="007260DB"/>
    <w:rPr>
      <w:rFonts w:ascii="Times New Roman" w:eastAsia="Times New Roman" w:hAnsi="Times New Roman" w:cs="Times New Roman"/>
      <w:b/>
      <w:bCs/>
      <w:i w:val="0"/>
      <w:iCs w:val="0"/>
      <w:smallCaps w:val="0"/>
      <w:strike w:val="0"/>
      <w:color w:val="000000"/>
      <w:spacing w:val="0"/>
      <w:w w:val="100"/>
      <w:position w:val="0"/>
      <w:sz w:val="23"/>
      <w:szCs w:val="23"/>
      <w:u w:val="none"/>
      <w:lang w:val="ru-RU" w:eastAsia="ru-RU" w:bidi="ru-RU"/>
    </w:rPr>
  </w:style>
  <w:style w:type="character" w:customStyle="1" w:styleId="55pt">
    <w:name w:val="Основной текст + 5;5 pt"/>
    <w:rsid w:val="007260DB"/>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paragraph" w:customStyle="1" w:styleId="xl112">
    <w:name w:val="xl112"/>
    <w:basedOn w:val="a0"/>
    <w:rsid w:val="0072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u w:val="single"/>
    </w:rPr>
  </w:style>
  <w:style w:type="paragraph" w:customStyle="1" w:styleId="xl113">
    <w:name w:val="xl113"/>
    <w:basedOn w:val="a0"/>
    <w:rsid w:val="007260D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pPr>
    <w:rPr>
      <w:rFonts w:ascii="Arial" w:eastAsia="Times New Roman" w:hAnsi="Arial" w:cs="Arial"/>
      <w:b/>
      <w:bCs/>
      <w:sz w:val="24"/>
      <w:szCs w:val="24"/>
      <w:u w:val="single"/>
    </w:rPr>
  </w:style>
  <w:style w:type="paragraph" w:customStyle="1" w:styleId="xl114">
    <w:name w:val="xl114"/>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5">
    <w:name w:val="xl115"/>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6">
    <w:name w:val="xl116"/>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7">
    <w:name w:val="xl117"/>
    <w:basedOn w:val="a0"/>
    <w:rsid w:val="007260DB"/>
    <w:pPr>
      <w:pBdr>
        <w:top w:val="single" w:sz="8" w:space="0" w:color="auto"/>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8">
    <w:name w:val="xl118"/>
    <w:basedOn w:val="a0"/>
    <w:rsid w:val="007260DB"/>
    <w:pPr>
      <w:pBdr>
        <w:lef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19">
    <w:name w:val="xl119"/>
    <w:basedOn w:val="a0"/>
    <w:rsid w:val="007260DB"/>
    <w:pPr>
      <w:pBdr>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0">
    <w:name w:val="xl120"/>
    <w:basedOn w:val="a0"/>
    <w:rsid w:val="007260D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rPr>
  </w:style>
  <w:style w:type="paragraph" w:customStyle="1" w:styleId="xl121">
    <w:name w:val="xl121"/>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2">
    <w:name w:val="xl122"/>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3">
    <w:name w:val="xl123"/>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4">
    <w:name w:val="xl124"/>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5">
    <w:name w:val="xl125"/>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6">
    <w:name w:val="xl126"/>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rPr>
  </w:style>
  <w:style w:type="paragraph" w:customStyle="1" w:styleId="xl127">
    <w:name w:val="xl127"/>
    <w:basedOn w:val="a0"/>
    <w:rsid w:val="007260DB"/>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8">
    <w:name w:val="xl128"/>
    <w:basedOn w:val="a0"/>
    <w:rsid w:val="007260DB"/>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29">
    <w:name w:val="xl129"/>
    <w:basedOn w:val="a0"/>
    <w:rsid w:val="007260DB"/>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0">
    <w:name w:val="xl130"/>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1">
    <w:name w:val="xl131"/>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2">
    <w:name w:val="xl132"/>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3">
    <w:name w:val="xl133"/>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4">
    <w:name w:val="xl134"/>
    <w:basedOn w:val="a0"/>
    <w:rsid w:val="007260D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5">
    <w:name w:val="xl135"/>
    <w:basedOn w:val="a0"/>
    <w:rsid w:val="007260DB"/>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cs="Arial"/>
      <w:sz w:val="16"/>
      <w:szCs w:val="16"/>
    </w:rPr>
  </w:style>
  <w:style w:type="paragraph" w:customStyle="1" w:styleId="xl136">
    <w:name w:val="xl136"/>
    <w:basedOn w:val="a0"/>
    <w:rsid w:val="007260D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7">
    <w:name w:val="xl137"/>
    <w:basedOn w:val="a0"/>
    <w:rsid w:val="007260D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xl138">
    <w:name w:val="xl138"/>
    <w:basedOn w:val="a0"/>
    <w:rsid w:val="007260D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rPr>
  </w:style>
  <w:style w:type="paragraph" w:customStyle="1" w:styleId="2">
    <w:name w:val="Список_маркерный_2_уровень"/>
    <w:basedOn w:val="1"/>
    <w:uiPriority w:val="99"/>
    <w:rsid w:val="007260DB"/>
    <w:pPr>
      <w:numPr>
        <w:ilvl w:val="1"/>
      </w:numPr>
      <w:tabs>
        <w:tab w:val="num" w:pos="360"/>
      </w:tabs>
      <w:ind w:left="2007" w:hanging="360"/>
    </w:pPr>
  </w:style>
  <w:style w:type="paragraph" w:customStyle="1" w:styleId="1">
    <w:name w:val="Список_маркерный_1_уровень"/>
    <w:link w:val="1a"/>
    <w:qFormat/>
    <w:rsid w:val="007260DB"/>
    <w:pPr>
      <w:numPr>
        <w:numId w:val="13"/>
      </w:numPr>
      <w:spacing w:before="60" w:after="100" w:line="240" w:lineRule="auto"/>
      <w:jc w:val="both"/>
    </w:pPr>
    <w:rPr>
      <w:rFonts w:ascii="Times New Roman" w:eastAsia="Times New Roman" w:hAnsi="Times New Roman" w:cs="Times New Roman"/>
      <w:snapToGrid w:val="0"/>
      <w:sz w:val="24"/>
      <w:szCs w:val="24"/>
    </w:rPr>
  </w:style>
  <w:style w:type="character" w:customStyle="1" w:styleId="1a">
    <w:name w:val="Список_маркерный_1_уровень Знак"/>
    <w:link w:val="1"/>
    <w:rsid w:val="007260DB"/>
    <w:rPr>
      <w:rFonts w:ascii="Times New Roman" w:eastAsia="Times New Roman" w:hAnsi="Times New Roman" w:cs="Times New Roman"/>
      <w:snapToGrid w:val="0"/>
      <w:sz w:val="24"/>
      <w:szCs w:val="24"/>
    </w:rPr>
  </w:style>
  <w:style w:type="paragraph" w:customStyle="1" w:styleId="font10">
    <w:name w:val="font10"/>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11">
    <w:name w:val="font11"/>
    <w:basedOn w:val="a0"/>
    <w:rsid w:val="007260DB"/>
    <w:pPr>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63">
    <w:name w:val="xl63"/>
    <w:basedOn w:val="a0"/>
    <w:rsid w:val="007260DB"/>
    <w:pP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0"/>
    <w:rsid w:val="007260DB"/>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16"/>
      <w:szCs w:val="16"/>
    </w:rPr>
  </w:style>
  <w:style w:type="paragraph" w:customStyle="1" w:styleId="xl140">
    <w:name w:val="xl140"/>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41">
    <w:name w:val="xl141"/>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42">
    <w:name w:val="xl142"/>
    <w:basedOn w:val="a0"/>
    <w:rsid w:val="007260D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43">
    <w:name w:val="xl143"/>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4">
    <w:name w:val="xl144"/>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45">
    <w:name w:val="xl145"/>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46">
    <w:name w:val="xl146"/>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7">
    <w:name w:val="xl147"/>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8">
    <w:name w:val="xl148"/>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49">
    <w:name w:val="xl149"/>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0">
    <w:name w:val="xl150"/>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2">
    <w:name w:val="xl152"/>
    <w:basedOn w:val="a0"/>
    <w:rsid w:val="007260DB"/>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0"/>
    <w:rsid w:val="007260DB"/>
    <w:pPr>
      <w:pBdr>
        <w:top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54">
    <w:name w:val="xl154"/>
    <w:basedOn w:val="a0"/>
    <w:rsid w:val="007260DB"/>
    <w:pPr>
      <w:pBdr>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55">
    <w:name w:val="xl155"/>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6">
    <w:name w:val="xl156"/>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57">
    <w:name w:val="xl157"/>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Arial" w:eastAsia="Times New Roman" w:hAnsi="Arial" w:cs="Arial"/>
      <w:b/>
      <w:bCs/>
      <w:color w:val="000000"/>
      <w:sz w:val="16"/>
      <w:szCs w:val="16"/>
    </w:rPr>
  </w:style>
  <w:style w:type="paragraph" w:customStyle="1" w:styleId="xl158">
    <w:name w:val="xl158"/>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59">
    <w:name w:val="xl159"/>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16"/>
      <w:szCs w:val="16"/>
    </w:rPr>
  </w:style>
  <w:style w:type="paragraph" w:customStyle="1" w:styleId="xl160">
    <w:name w:val="xl160"/>
    <w:basedOn w:val="a0"/>
    <w:rsid w:val="007260DB"/>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1">
    <w:name w:val="xl161"/>
    <w:basedOn w:val="a0"/>
    <w:rsid w:val="007260DB"/>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2">
    <w:name w:val="xl162"/>
    <w:basedOn w:val="a0"/>
    <w:rsid w:val="007260DB"/>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b/>
      <w:bCs/>
      <w:color w:val="000000"/>
      <w:sz w:val="16"/>
      <w:szCs w:val="16"/>
    </w:rPr>
  </w:style>
  <w:style w:type="paragraph" w:customStyle="1" w:styleId="xl163">
    <w:name w:val="xl163"/>
    <w:basedOn w:val="a0"/>
    <w:rsid w:val="007260D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character" w:customStyle="1" w:styleId="10pt0">
    <w:name w:val="Основной текст + 10 pt"/>
    <w:rsid w:val="007260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MicrosoftSansSerif105pt">
    <w:name w:val="Основной текст + Microsoft Sans Serif;10;5 pt"/>
    <w:rsid w:val="007260DB"/>
    <w:rPr>
      <w:rFonts w:ascii="Microsoft Sans Serif" w:eastAsia="Microsoft Sans Serif" w:hAnsi="Microsoft Sans Serif" w:cs="Microsoft Sans Serif"/>
      <w:b w:val="0"/>
      <w:bCs w:val="0"/>
      <w:i w:val="0"/>
      <w:iCs w:val="0"/>
      <w:smallCaps w:val="0"/>
      <w:strike w:val="0"/>
      <w:color w:val="000000"/>
      <w:spacing w:val="0"/>
      <w:w w:val="100"/>
      <w:position w:val="0"/>
      <w:sz w:val="21"/>
      <w:szCs w:val="21"/>
      <w:u w:val="none"/>
      <w:lang w:val="ru-RU" w:eastAsia="ru-RU" w:bidi="ru-RU"/>
    </w:rPr>
  </w:style>
  <w:style w:type="character" w:customStyle="1" w:styleId="4pt0">
    <w:name w:val="Основной текст + 4 pt"/>
    <w:rsid w:val="007260DB"/>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115pt1">
    <w:name w:val="Основной текст + 11;5 pt;Курсив"/>
    <w:rsid w:val="007260D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AngsanaUPC55pt">
    <w:name w:val="Основной текст + AngsanaUPC;5;5 pt"/>
    <w:rsid w:val="007260DB"/>
    <w:rPr>
      <w:rFonts w:ascii="AngsanaUPC" w:eastAsia="AngsanaUPC" w:hAnsi="AngsanaUPC" w:cs="AngsanaUPC"/>
      <w:b w:val="0"/>
      <w:bCs w:val="0"/>
      <w:i w:val="0"/>
      <w:iCs w:val="0"/>
      <w:smallCaps w:val="0"/>
      <w:strike w:val="0"/>
      <w:color w:val="000000"/>
      <w:spacing w:val="0"/>
      <w:w w:val="100"/>
      <w:position w:val="0"/>
      <w:sz w:val="11"/>
      <w:szCs w:val="11"/>
      <w:u w:val="none"/>
      <w:lang w:val="ru-RU" w:eastAsia="ru-RU" w:bidi="ru-RU"/>
    </w:rPr>
  </w:style>
  <w:style w:type="paragraph" w:customStyle="1" w:styleId="xl164">
    <w:name w:val="xl164"/>
    <w:basedOn w:val="a0"/>
    <w:rsid w:val="007260DB"/>
    <w:pPr>
      <w:pBdr>
        <w:bottom w:val="single" w:sz="4" w:space="0" w:color="000000"/>
        <w:right w:val="single" w:sz="4" w:space="0" w:color="000000"/>
      </w:pBdr>
      <w:shd w:val="clear" w:color="FFFFCC"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65">
    <w:name w:val="xl165"/>
    <w:basedOn w:val="a0"/>
    <w:rsid w:val="007260DB"/>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66">
    <w:name w:val="xl166"/>
    <w:basedOn w:val="a0"/>
    <w:rsid w:val="007260DB"/>
    <w:pPr>
      <w:pBdr>
        <w:left w:val="single" w:sz="4" w:space="0" w:color="000000"/>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4"/>
      <w:szCs w:val="24"/>
    </w:rPr>
  </w:style>
  <w:style w:type="paragraph" w:customStyle="1" w:styleId="xl167">
    <w:name w:val="xl167"/>
    <w:basedOn w:val="a0"/>
    <w:rsid w:val="007260DB"/>
    <w:pPr>
      <w:pBdr>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4"/>
      <w:szCs w:val="24"/>
    </w:rPr>
  </w:style>
  <w:style w:type="paragraph" w:customStyle="1" w:styleId="xl168">
    <w:name w:val="xl168"/>
    <w:basedOn w:val="a0"/>
    <w:rsid w:val="007260DB"/>
    <w:pPr>
      <w:pBdr>
        <w:top w:val="single" w:sz="8" w:space="0" w:color="auto"/>
        <w:bottom w:val="single" w:sz="8"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69">
    <w:name w:val="xl169"/>
    <w:basedOn w:val="a0"/>
    <w:rsid w:val="007260DB"/>
    <w:pPr>
      <w:pBdr>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70">
    <w:name w:val="xl170"/>
    <w:basedOn w:val="a0"/>
    <w:rsid w:val="007260DB"/>
    <w:pPr>
      <w:pBdr>
        <w:top w:val="single" w:sz="4" w:space="0" w:color="000000"/>
        <w:bottom w:val="single" w:sz="4" w:space="0" w:color="000000"/>
        <w:right w:val="single" w:sz="8" w:space="0" w:color="000000"/>
      </w:pBdr>
      <w:shd w:val="clear" w:color="FFFFCC" w:fill="FFFF99"/>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71">
    <w:name w:val="xl171"/>
    <w:basedOn w:val="a0"/>
    <w:rsid w:val="007260DB"/>
    <w:pPr>
      <w:pBdr>
        <w:top w:val="single" w:sz="4" w:space="0" w:color="000000"/>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2">
    <w:name w:val="xl172"/>
    <w:basedOn w:val="a0"/>
    <w:rsid w:val="007260DB"/>
    <w:pPr>
      <w:pBdr>
        <w:top w:val="single" w:sz="8" w:space="0" w:color="auto"/>
        <w:left w:val="single" w:sz="4" w:space="0" w:color="auto"/>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3">
    <w:name w:val="xl173"/>
    <w:basedOn w:val="a0"/>
    <w:rsid w:val="007260DB"/>
    <w:pPr>
      <w:pBdr>
        <w:bottom w:val="single" w:sz="8"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74">
    <w:name w:val="xl174"/>
    <w:basedOn w:val="a0"/>
    <w:rsid w:val="007260D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right"/>
      <w:textAlignment w:val="center"/>
    </w:pPr>
    <w:rPr>
      <w:rFonts w:ascii="Times New Roman" w:eastAsia="Times New Roman" w:hAnsi="Times New Roman" w:cs="Times New Roman"/>
      <w:sz w:val="20"/>
      <w:szCs w:val="20"/>
    </w:rPr>
  </w:style>
  <w:style w:type="paragraph" w:customStyle="1" w:styleId="xl175">
    <w:name w:val="xl175"/>
    <w:basedOn w:val="a0"/>
    <w:rsid w:val="007260DB"/>
    <w:pPr>
      <w:pBdr>
        <w:top w:val="single" w:sz="4" w:space="0" w:color="auto"/>
        <w:bottom w:val="single" w:sz="4" w:space="0" w:color="auto"/>
        <w:right w:val="single" w:sz="8" w:space="0" w:color="auto"/>
      </w:pBdr>
      <w:shd w:val="clear" w:color="FFFFCC" w:fill="FFFF99"/>
      <w:spacing w:before="100" w:beforeAutospacing="1" w:after="100" w:afterAutospacing="1" w:line="240" w:lineRule="auto"/>
      <w:jc w:val="right"/>
      <w:textAlignment w:val="center"/>
    </w:pPr>
    <w:rPr>
      <w:rFonts w:ascii="Arial" w:eastAsia="Times New Roman" w:hAnsi="Arial" w:cs="Arial"/>
      <w:sz w:val="20"/>
      <w:szCs w:val="20"/>
    </w:rPr>
  </w:style>
  <w:style w:type="paragraph" w:customStyle="1" w:styleId="xl176">
    <w:name w:val="xl176"/>
    <w:basedOn w:val="a0"/>
    <w:rsid w:val="007260DB"/>
    <w:pPr>
      <w:pBdr>
        <w:bottom w:val="single" w:sz="4"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7">
    <w:name w:val="xl177"/>
    <w:basedOn w:val="a0"/>
    <w:rsid w:val="007260DB"/>
    <w:pPr>
      <w:pBdr>
        <w:bottom w:val="single" w:sz="4" w:space="0" w:color="000000"/>
        <w:right w:val="single" w:sz="4" w:space="0" w:color="000000"/>
      </w:pBdr>
      <w:shd w:val="clear" w:color="FFFFCC" w:fill="FFFF99"/>
      <w:spacing w:before="100" w:beforeAutospacing="1" w:after="100" w:afterAutospacing="1" w:line="240" w:lineRule="auto"/>
      <w:jc w:val="center"/>
      <w:textAlignment w:val="center"/>
    </w:pPr>
    <w:rPr>
      <w:rFonts w:ascii="Arial" w:eastAsia="Times New Roman" w:hAnsi="Arial" w:cs="Arial"/>
      <w:sz w:val="24"/>
      <w:szCs w:val="24"/>
    </w:rPr>
  </w:style>
  <w:style w:type="paragraph" w:customStyle="1" w:styleId="xl178">
    <w:name w:val="xl178"/>
    <w:basedOn w:val="a0"/>
    <w:rsid w:val="007260DB"/>
    <w:pPr>
      <w:pBdr>
        <w:top w:val="single" w:sz="8" w:space="0" w:color="auto"/>
        <w:left w:val="single" w:sz="4" w:space="0" w:color="auto"/>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79">
    <w:name w:val="xl179"/>
    <w:basedOn w:val="a0"/>
    <w:rsid w:val="007260DB"/>
    <w:pPr>
      <w:pBdr>
        <w:top w:val="single" w:sz="4" w:space="0" w:color="auto"/>
        <w:bottom w:val="single" w:sz="4" w:space="0" w:color="auto"/>
        <w:right w:val="single" w:sz="4" w:space="0" w:color="auto"/>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80">
    <w:name w:val="xl180"/>
    <w:basedOn w:val="a0"/>
    <w:rsid w:val="007260D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1">
    <w:name w:val="xl181"/>
    <w:basedOn w:val="a0"/>
    <w:rsid w:val="007260DB"/>
    <w:pPr>
      <w:pBdr>
        <w:top w:val="single" w:sz="4" w:space="0" w:color="auto"/>
        <w:left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82">
    <w:name w:val="xl182"/>
    <w:basedOn w:val="a0"/>
    <w:rsid w:val="007260DB"/>
    <w:pPr>
      <w:pBdr>
        <w:top w:val="single" w:sz="4" w:space="0" w:color="auto"/>
        <w:left w:val="single" w:sz="4" w:space="0" w:color="auto"/>
        <w:bottom w:val="single" w:sz="4" w:space="0" w:color="auto"/>
        <w:right w:val="single" w:sz="8"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83">
    <w:name w:val="xl183"/>
    <w:basedOn w:val="a0"/>
    <w:rsid w:val="007260DB"/>
    <w:pPr>
      <w:pBdr>
        <w:top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84">
    <w:name w:val="xl184"/>
    <w:basedOn w:val="a0"/>
    <w:rsid w:val="007260DB"/>
    <w:pPr>
      <w:pBdr>
        <w:left w:val="single" w:sz="4" w:space="0" w:color="auto"/>
        <w:bottom w:val="single" w:sz="4" w:space="0" w:color="auto"/>
        <w:right w:val="single" w:sz="8" w:space="0" w:color="auto"/>
      </w:pBdr>
      <w:shd w:val="clear" w:color="FFFFCC" w:fill="FFFF99"/>
      <w:spacing w:before="100" w:beforeAutospacing="1" w:after="100" w:afterAutospacing="1" w:line="240" w:lineRule="auto"/>
      <w:jc w:val="right"/>
      <w:textAlignment w:val="center"/>
    </w:pPr>
    <w:rPr>
      <w:rFonts w:ascii="Arial" w:eastAsia="Times New Roman" w:hAnsi="Arial" w:cs="Arial"/>
      <w:sz w:val="24"/>
      <w:szCs w:val="24"/>
    </w:rPr>
  </w:style>
  <w:style w:type="paragraph" w:customStyle="1" w:styleId="xl185">
    <w:name w:val="xl185"/>
    <w:basedOn w:val="a0"/>
    <w:rsid w:val="007260DB"/>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pPr>
    <w:rPr>
      <w:rFonts w:ascii="Arial" w:eastAsia="Times New Roman" w:hAnsi="Arial" w:cs="Arial"/>
      <w:sz w:val="24"/>
      <w:szCs w:val="24"/>
    </w:rPr>
  </w:style>
  <w:style w:type="paragraph" w:customStyle="1" w:styleId="xl186">
    <w:name w:val="xl186"/>
    <w:basedOn w:val="a0"/>
    <w:rsid w:val="007260DB"/>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87">
    <w:name w:val="xl187"/>
    <w:basedOn w:val="a0"/>
    <w:rsid w:val="007260DB"/>
    <w:pPr>
      <w:pBdr>
        <w:bottom w:val="single" w:sz="8" w:space="0" w:color="auto"/>
        <w:right w:val="single" w:sz="4" w:space="0" w:color="auto"/>
      </w:pBdr>
      <w:shd w:val="clear" w:color="FFFFCC" w:fill="FFFF99"/>
      <w:spacing w:before="100" w:beforeAutospacing="1" w:after="100" w:afterAutospacing="1" w:line="240" w:lineRule="auto"/>
      <w:jc w:val="center"/>
      <w:textAlignment w:val="center"/>
    </w:pPr>
    <w:rPr>
      <w:rFonts w:ascii="Arial" w:eastAsia="Times New Roman" w:hAnsi="Arial" w:cs="Arial"/>
      <w:sz w:val="20"/>
      <w:szCs w:val="20"/>
    </w:rPr>
  </w:style>
  <w:style w:type="paragraph" w:customStyle="1" w:styleId="xl188">
    <w:name w:val="xl188"/>
    <w:basedOn w:val="a0"/>
    <w:rsid w:val="007260DB"/>
    <w:pPr>
      <w:pBdr>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89">
    <w:name w:val="xl189"/>
    <w:basedOn w:val="a0"/>
    <w:rsid w:val="007260DB"/>
    <w:pPr>
      <w:pBdr>
        <w:left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pPr>
    <w:rPr>
      <w:rFonts w:ascii="Arial" w:eastAsia="Times New Roman" w:hAnsi="Arial" w:cs="Arial"/>
      <w:sz w:val="24"/>
      <w:szCs w:val="24"/>
    </w:rPr>
  </w:style>
  <w:style w:type="paragraph" w:customStyle="1" w:styleId="xl190">
    <w:name w:val="xl190"/>
    <w:basedOn w:val="a0"/>
    <w:rsid w:val="007260DB"/>
    <w:pPr>
      <w:pBdr>
        <w:top w:val="single" w:sz="4" w:space="0" w:color="000000"/>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1">
    <w:name w:val="xl191"/>
    <w:basedOn w:val="a0"/>
    <w:rsid w:val="007260DB"/>
    <w:pPr>
      <w:pBdr>
        <w:bottom w:val="single" w:sz="4" w:space="0" w:color="000000"/>
        <w:right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2">
    <w:name w:val="xl192"/>
    <w:basedOn w:val="a0"/>
    <w:rsid w:val="007260DB"/>
    <w:pPr>
      <w:pBdr>
        <w:top w:val="single" w:sz="4" w:space="0" w:color="000000"/>
        <w:left w:val="single" w:sz="4" w:space="9" w:color="000000"/>
        <w:bottom w:val="single" w:sz="4" w:space="0" w:color="000000"/>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93">
    <w:name w:val="xl193"/>
    <w:basedOn w:val="a0"/>
    <w:rsid w:val="007260DB"/>
    <w:pPr>
      <w:pBdr>
        <w:top w:val="single" w:sz="4" w:space="0" w:color="000000"/>
        <w:left w:val="single" w:sz="4" w:space="0" w:color="000000"/>
        <w:bottom w:val="single" w:sz="4" w:space="0" w:color="000000"/>
      </w:pBdr>
      <w:shd w:val="clear" w:color="000000" w:fill="FFFF99"/>
      <w:spacing w:before="100" w:beforeAutospacing="1" w:after="100" w:afterAutospacing="1" w:line="240" w:lineRule="auto"/>
      <w:jc w:val="center"/>
      <w:textAlignment w:val="bottom"/>
    </w:pPr>
    <w:rPr>
      <w:rFonts w:ascii="Arial" w:eastAsia="Times New Roman" w:hAnsi="Arial" w:cs="Arial"/>
      <w:sz w:val="24"/>
      <w:szCs w:val="24"/>
    </w:rPr>
  </w:style>
  <w:style w:type="paragraph" w:customStyle="1" w:styleId="xl194">
    <w:name w:val="xl194"/>
    <w:basedOn w:val="a0"/>
    <w:rsid w:val="007260DB"/>
    <w:pPr>
      <w:pBdr>
        <w:left w:val="single" w:sz="4" w:space="9" w:color="000000"/>
        <w:bottom w:val="single" w:sz="4" w:space="0" w:color="000000"/>
      </w:pBdr>
      <w:shd w:val="clear" w:color="000000" w:fill="FFFF99"/>
      <w:spacing w:before="100" w:beforeAutospacing="1" w:after="100" w:afterAutospacing="1" w:line="240" w:lineRule="auto"/>
      <w:ind w:firstLineChars="100" w:firstLine="100"/>
    </w:pPr>
    <w:rPr>
      <w:rFonts w:ascii="Arial" w:eastAsia="Times New Roman" w:hAnsi="Arial" w:cs="Arial"/>
      <w:sz w:val="24"/>
      <w:szCs w:val="24"/>
    </w:rPr>
  </w:style>
  <w:style w:type="paragraph" w:customStyle="1" w:styleId="xl195">
    <w:name w:val="xl195"/>
    <w:basedOn w:val="a0"/>
    <w:rsid w:val="007260DB"/>
    <w:pPr>
      <w:pBdr>
        <w:bottom w:val="single" w:sz="4" w:space="0" w:color="auto"/>
        <w:right w:val="single" w:sz="8" w:space="0" w:color="auto"/>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96">
    <w:name w:val="xl196"/>
    <w:basedOn w:val="a0"/>
    <w:rsid w:val="007260DB"/>
    <w:pPr>
      <w:pBdr>
        <w:bottom w:val="single" w:sz="4" w:space="0" w:color="000000"/>
        <w:right w:val="single" w:sz="4" w:space="0" w:color="000000"/>
      </w:pBdr>
      <w:shd w:val="clear" w:color="FFFFCC" w:fill="FFFF99"/>
      <w:spacing w:before="100" w:beforeAutospacing="1" w:after="100" w:afterAutospacing="1" w:line="240" w:lineRule="auto"/>
      <w:textAlignment w:val="center"/>
    </w:pPr>
    <w:rPr>
      <w:rFonts w:ascii="Arial" w:eastAsia="Times New Roman" w:hAnsi="Arial" w:cs="Arial"/>
      <w:sz w:val="20"/>
      <w:szCs w:val="20"/>
    </w:rPr>
  </w:style>
  <w:style w:type="paragraph" w:customStyle="1" w:styleId="xl197">
    <w:name w:val="xl197"/>
    <w:basedOn w:val="a0"/>
    <w:rsid w:val="007260DB"/>
    <w:pPr>
      <w:pBdr>
        <w:top w:val="single" w:sz="4" w:space="0" w:color="auto"/>
        <w:bottom w:val="single" w:sz="4" w:space="0" w:color="auto"/>
        <w:right w:val="single" w:sz="4" w:space="0" w:color="auto"/>
      </w:pBdr>
      <w:shd w:val="clear" w:color="FFFFCC"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8">
    <w:name w:val="xl198"/>
    <w:basedOn w:val="a0"/>
    <w:rsid w:val="007260DB"/>
    <w:pPr>
      <w:pBdr>
        <w:left w:val="single" w:sz="4" w:space="0" w:color="auto"/>
        <w:bottom w:val="single" w:sz="4" w:space="0" w:color="auto"/>
        <w:right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rPr>
  </w:style>
  <w:style w:type="paragraph" w:customStyle="1" w:styleId="xl199">
    <w:name w:val="xl199"/>
    <w:basedOn w:val="a0"/>
    <w:rsid w:val="007260D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0"/>
    <w:rsid w:val="007260D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1">
    <w:name w:val="xl201"/>
    <w:basedOn w:val="a0"/>
    <w:rsid w:val="007260DB"/>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2">
    <w:name w:val="xl202"/>
    <w:basedOn w:val="a0"/>
    <w:rsid w:val="007260DB"/>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3">
    <w:name w:val="xl203"/>
    <w:basedOn w:val="a0"/>
    <w:rsid w:val="007260DB"/>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0"/>
    <w:rsid w:val="007260DB"/>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5">
    <w:name w:val="xl205"/>
    <w:basedOn w:val="a0"/>
    <w:rsid w:val="007260DB"/>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6">
    <w:name w:val="xl206"/>
    <w:basedOn w:val="a0"/>
    <w:rsid w:val="007260D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7">
    <w:name w:val="xl207"/>
    <w:basedOn w:val="a0"/>
    <w:rsid w:val="007260DB"/>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8">
    <w:name w:val="xl208"/>
    <w:basedOn w:val="a0"/>
    <w:rsid w:val="007260DB"/>
    <w:pPr>
      <w:pBdr>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9">
    <w:name w:val="xl209"/>
    <w:basedOn w:val="a0"/>
    <w:rsid w:val="007260D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10">
    <w:name w:val="xl210"/>
    <w:basedOn w:val="a0"/>
    <w:rsid w:val="007260D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021216">
    <w:name w:val="021216Текст"/>
    <w:basedOn w:val="a0"/>
    <w:link w:val="0212160"/>
    <w:autoRedefine/>
    <w:qFormat/>
    <w:rsid w:val="007260DB"/>
    <w:pPr>
      <w:spacing w:after="0" w:line="300" w:lineRule="auto"/>
      <w:ind w:firstLine="709"/>
      <w:jc w:val="both"/>
    </w:pPr>
    <w:rPr>
      <w:rFonts w:ascii="Times New Roman" w:eastAsia="Calibri" w:hAnsi="Times New Roman" w:cs="Times New Roman"/>
      <w:bCs/>
      <w:iCs/>
      <w:color w:val="242525"/>
      <w:sz w:val="28"/>
      <w:szCs w:val="28"/>
      <w:shd w:val="clear" w:color="auto" w:fill="FFFFFF"/>
      <w:lang w:eastAsia="en-US"/>
    </w:rPr>
  </w:style>
  <w:style w:type="character" w:customStyle="1" w:styleId="0212160">
    <w:name w:val="021216Текст Знак"/>
    <w:link w:val="021216"/>
    <w:rsid w:val="007260DB"/>
    <w:rPr>
      <w:rFonts w:ascii="Times New Roman" w:eastAsia="Calibri" w:hAnsi="Times New Roman" w:cs="Times New Roman"/>
      <w:bCs/>
      <w:iCs/>
      <w:color w:val="242525"/>
      <w:sz w:val="28"/>
      <w:szCs w:val="28"/>
      <w:lang w:eastAsia="en-US"/>
    </w:rPr>
  </w:style>
  <w:style w:type="character" w:customStyle="1" w:styleId="42">
    <w:name w:val="Заголовок №4_"/>
    <w:link w:val="43"/>
    <w:rsid w:val="007260DB"/>
    <w:rPr>
      <w:rFonts w:ascii="Times New Roman" w:eastAsia="Times New Roman" w:hAnsi="Times New Roman"/>
      <w:sz w:val="25"/>
      <w:szCs w:val="25"/>
      <w:shd w:val="clear" w:color="auto" w:fill="FFFFFF"/>
    </w:rPr>
  </w:style>
  <w:style w:type="character" w:customStyle="1" w:styleId="affffe">
    <w:name w:val="Основной текст + Полужирный"/>
    <w:rsid w:val="007260DB"/>
    <w:rPr>
      <w:rFonts w:ascii="Times New Roman" w:eastAsia="Times New Roman" w:hAnsi="Times New Roman" w:cs="Times New Roman"/>
      <w:b/>
      <w:bCs/>
      <w:i w:val="0"/>
      <w:iCs w:val="0"/>
      <w:smallCaps w:val="0"/>
      <w:strike w:val="0"/>
      <w:spacing w:val="0"/>
      <w:sz w:val="25"/>
      <w:szCs w:val="25"/>
    </w:rPr>
  </w:style>
  <w:style w:type="paragraph" w:customStyle="1" w:styleId="72">
    <w:name w:val="Основной текст7"/>
    <w:basedOn w:val="a0"/>
    <w:rsid w:val="007260DB"/>
    <w:pPr>
      <w:shd w:val="clear" w:color="auto" w:fill="FFFFFF"/>
      <w:spacing w:before="60" w:after="0" w:line="298" w:lineRule="exact"/>
      <w:ind w:hanging="720"/>
      <w:jc w:val="both"/>
    </w:pPr>
    <w:rPr>
      <w:rFonts w:ascii="Times New Roman" w:eastAsia="Times New Roman" w:hAnsi="Times New Roman" w:cs="Times New Roman"/>
      <w:color w:val="000000"/>
      <w:sz w:val="25"/>
      <w:szCs w:val="25"/>
    </w:rPr>
  </w:style>
  <w:style w:type="paragraph" w:customStyle="1" w:styleId="43">
    <w:name w:val="Заголовок №4"/>
    <w:basedOn w:val="a0"/>
    <w:link w:val="42"/>
    <w:rsid w:val="007260DB"/>
    <w:pPr>
      <w:shd w:val="clear" w:color="auto" w:fill="FFFFFF"/>
      <w:spacing w:after="0" w:line="298" w:lineRule="exact"/>
      <w:jc w:val="center"/>
      <w:outlineLvl w:val="3"/>
    </w:pPr>
    <w:rPr>
      <w:rFonts w:ascii="Times New Roman" w:eastAsia="Times New Roman" w:hAnsi="Times New Roman"/>
      <w:sz w:val="25"/>
      <w:szCs w:val="25"/>
    </w:rPr>
  </w:style>
  <w:style w:type="paragraph" w:customStyle="1" w:styleId="Style15">
    <w:name w:val="Style15"/>
    <w:basedOn w:val="a0"/>
    <w:uiPriority w:val="99"/>
    <w:rsid w:val="007260D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6">
    <w:name w:val="Style36"/>
    <w:basedOn w:val="a0"/>
    <w:uiPriority w:val="99"/>
    <w:rsid w:val="007260DB"/>
    <w:pPr>
      <w:widowControl w:val="0"/>
      <w:autoSpaceDE w:val="0"/>
      <w:autoSpaceDN w:val="0"/>
      <w:adjustRightInd w:val="0"/>
      <w:spacing w:after="0" w:line="250" w:lineRule="exact"/>
      <w:jc w:val="center"/>
    </w:pPr>
    <w:rPr>
      <w:rFonts w:ascii="Times New Roman" w:eastAsia="Times New Roman" w:hAnsi="Times New Roman" w:cs="Times New Roman"/>
      <w:sz w:val="24"/>
      <w:szCs w:val="24"/>
    </w:rPr>
  </w:style>
  <w:style w:type="character" w:customStyle="1" w:styleId="FontStyle46">
    <w:name w:val="Font Style46"/>
    <w:uiPriority w:val="99"/>
    <w:rsid w:val="007260DB"/>
    <w:rPr>
      <w:rFonts w:ascii="Times New Roman" w:hAnsi="Times New Roman" w:cs="Times New Roman"/>
      <w:sz w:val="20"/>
      <w:szCs w:val="20"/>
    </w:rPr>
  </w:style>
  <w:style w:type="paragraph" w:styleId="afffff">
    <w:name w:val="Note Heading"/>
    <w:basedOn w:val="a0"/>
    <w:next w:val="a0"/>
    <w:link w:val="afffff0"/>
    <w:rsid w:val="007260DB"/>
    <w:pPr>
      <w:spacing w:after="60" w:line="240" w:lineRule="auto"/>
      <w:jc w:val="both"/>
    </w:pPr>
    <w:rPr>
      <w:rFonts w:ascii="Times New Roman" w:eastAsia="Times New Roman" w:hAnsi="Times New Roman" w:cs="Times New Roman"/>
      <w:sz w:val="24"/>
      <w:szCs w:val="24"/>
    </w:rPr>
  </w:style>
  <w:style w:type="character" w:customStyle="1" w:styleId="afffff0">
    <w:name w:val="Заголовок записки Знак"/>
    <w:basedOn w:val="a1"/>
    <w:link w:val="afffff"/>
    <w:rsid w:val="007260DB"/>
    <w:rPr>
      <w:rFonts w:ascii="Times New Roman" w:eastAsia="Times New Roman" w:hAnsi="Times New Roman" w:cs="Times New Roman"/>
      <w:sz w:val="24"/>
      <w:szCs w:val="24"/>
    </w:rPr>
  </w:style>
  <w:style w:type="character" w:customStyle="1" w:styleId="FontStyle14">
    <w:name w:val="Font Style14"/>
    <w:uiPriority w:val="99"/>
    <w:rsid w:val="007260DB"/>
    <w:rPr>
      <w:rFonts w:ascii="Times New Roman" w:hAnsi="Times New Roman" w:cs="Times New Roman"/>
      <w:sz w:val="18"/>
      <w:szCs w:val="18"/>
    </w:rPr>
  </w:style>
  <w:style w:type="paragraph" w:customStyle="1" w:styleId="Style7">
    <w:name w:val="Style7"/>
    <w:basedOn w:val="a0"/>
    <w:uiPriority w:val="99"/>
    <w:rsid w:val="007260DB"/>
    <w:pPr>
      <w:widowControl w:val="0"/>
      <w:autoSpaceDE w:val="0"/>
      <w:autoSpaceDN w:val="0"/>
      <w:adjustRightInd w:val="0"/>
      <w:spacing w:after="0" w:line="194" w:lineRule="exact"/>
      <w:jc w:val="center"/>
    </w:pPr>
    <w:rPr>
      <w:rFonts w:ascii="Times New Roman" w:eastAsia="Times New Roman" w:hAnsi="Times New Roman" w:cs="Times New Roman"/>
      <w:sz w:val="24"/>
      <w:szCs w:val="24"/>
    </w:rPr>
  </w:style>
  <w:style w:type="character" w:customStyle="1" w:styleId="95pt">
    <w:name w:val="Основной текст + 9;5 pt"/>
    <w:rsid w:val="007260D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headertext">
    <w:name w:val="headertext"/>
    <w:basedOn w:val="a0"/>
    <w:rsid w:val="007260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economy.gov.ru/minec/about/structure/depMacro/201828113" TargetMode="Externa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2121DA-BAD9-4391-A46C-CCA929DED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46</Pages>
  <Words>15537</Words>
  <Characters>88566</Characters>
  <Application>Microsoft Office Word</Application>
  <DocSecurity>0</DocSecurity>
  <Lines>738</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2023-07-28T08:54:00Z</cp:lastPrinted>
  <dcterms:created xsi:type="dcterms:W3CDTF">2023-07-28T07:17:00Z</dcterms:created>
  <dcterms:modified xsi:type="dcterms:W3CDTF">2023-11-02T09:29:00Z</dcterms:modified>
</cp:coreProperties>
</file>